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E4" w:rsidRPr="00236E1C" w:rsidRDefault="00AB5C9E" w:rsidP="00B370E4">
      <w:pPr>
        <w:shd w:val="clear" w:color="auto" w:fill="FFFFFF"/>
        <w:spacing w:after="100" w:line="240" w:lineRule="auto"/>
        <w:rPr>
          <w:rFonts w:ascii="Roboto" w:eastAsia="Times New Roman" w:hAnsi="Roboto"/>
          <w:color w:val="000000"/>
          <w:sz w:val="20"/>
          <w:szCs w:val="20"/>
          <w:lang w:eastAsia="ru-RU"/>
        </w:rPr>
      </w:pPr>
      <w:r>
        <w:rPr>
          <w:rFonts w:ascii="Google Sans" w:eastAsia="Times New Roman" w:hAnsi="Google Sans"/>
          <w:color w:val="000000"/>
          <w:sz w:val="36"/>
          <w:szCs w:val="36"/>
          <w:lang w:val="uk-UA" w:eastAsia="ru-RU"/>
        </w:rPr>
        <w:t>9</w:t>
      </w:r>
      <w:r w:rsidR="00163202">
        <w:rPr>
          <w:rFonts w:ascii="Google Sans" w:eastAsia="Times New Roman" w:hAnsi="Google Sans"/>
          <w:color w:val="000000"/>
          <w:sz w:val="36"/>
          <w:szCs w:val="36"/>
          <w:lang w:val="uk-UA" w:eastAsia="ru-RU"/>
        </w:rPr>
        <w:t>040</w:t>
      </w:r>
      <w:r w:rsidR="00F4532C" w:rsidRPr="00F4532C">
        <w:rPr>
          <w:rFonts w:ascii="Google Sans" w:eastAsia="Times New Roman" w:hAnsi="Google Sans"/>
          <w:color w:val="000000"/>
          <w:sz w:val="36"/>
          <w:szCs w:val="36"/>
          <w:lang w:eastAsia="ru-RU"/>
        </w:rPr>
        <w:t>0000-</w:t>
      </w:r>
      <w:r w:rsidR="00163202">
        <w:rPr>
          <w:rFonts w:ascii="Google Sans" w:eastAsia="Times New Roman" w:hAnsi="Google Sans"/>
          <w:color w:val="000000"/>
          <w:sz w:val="36"/>
          <w:szCs w:val="36"/>
          <w:lang w:val="uk-UA" w:eastAsia="ru-RU"/>
        </w:rPr>
        <w:t>1</w:t>
      </w:r>
      <w:r w:rsidR="00F4532C" w:rsidRPr="00F4532C">
        <w:rPr>
          <w:rFonts w:ascii="Google Sans" w:eastAsia="Times New Roman" w:hAnsi="Google Sans"/>
          <w:color w:val="000000"/>
          <w:sz w:val="36"/>
          <w:szCs w:val="36"/>
          <w:lang w:eastAsia="ru-RU"/>
        </w:rPr>
        <w:t xml:space="preserve">  </w:t>
      </w:r>
      <w:r w:rsidR="00163202">
        <w:rPr>
          <w:rFonts w:ascii="Google Sans" w:eastAsia="Times New Roman" w:hAnsi="Google Sans"/>
          <w:color w:val="000000"/>
          <w:sz w:val="36"/>
          <w:szCs w:val="36"/>
          <w:lang w:val="uk-UA" w:eastAsia="ru-RU"/>
        </w:rPr>
        <w:t>Послуги у сфері водовідведення</w:t>
      </w:r>
      <w:r w:rsidR="00404C8C">
        <w:rPr>
          <w:rFonts w:ascii="Google Sans" w:eastAsia="Times New Roman" w:hAnsi="Google Sans"/>
          <w:color w:val="000000"/>
          <w:sz w:val="36"/>
          <w:szCs w:val="36"/>
          <w:lang w:val="uk-UA" w:eastAsia="ru-RU"/>
        </w:rPr>
        <w:t xml:space="preserve">                                                                                        </w:t>
      </w:r>
      <w:r w:rsidR="00176161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12</w:t>
      </w:r>
      <w:r w:rsidR="00236E1C" w:rsidRPr="00236E1C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.</w:t>
      </w:r>
      <w:r w:rsidR="00E94974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08</w:t>
      </w:r>
      <w:r w:rsidR="00236E1C" w:rsidRPr="00236E1C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.20</w:t>
      </w:r>
      <w:r w:rsidR="005506A7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21</w:t>
      </w:r>
      <w:r w:rsidR="00236E1C" w:rsidRPr="00236E1C">
        <w:rPr>
          <w:rFonts w:ascii="Google Sans" w:eastAsia="Times New Roman" w:hAnsi="Google Sans"/>
          <w:color w:val="000000"/>
          <w:sz w:val="20"/>
          <w:szCs w:val="20"/>
          <w:lang w:val="uk-UA" w:eastAsia="ru-RU"/>
        </w:rPr>
        <w:t>р.</w:t>
      </w:r>
      <w:r w:rsidR="00236E1C" w:rsidRPr="00236E1C">
        <w:rPr>
          <w:rFonts w:ascii="Roboto" w:eastAsia="Times New Roman" w:hAnsi="Roboto"/>
          <w:color w:val="000000"/>
          <w:sz w:val="20"/>
          <w:szCs w:val="20"/>
          <w:lang w:eastAsia="ru-RU"/>
        </w:rPr>
        <w:t xml:space="preserve"> </w:t>
      </w:r>
    </w:p>
    <w:p w:rsidR="00B370E4" w:rsidRPr="00B370E4" w:rsidRDefault="00B370E4" w:rsidP="00B370E4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>ОБҐРУНТУВАННЯ ТЕХНІЧНИХ ТА ЯКІСНИХ ХАРАКТЕРИСТИК ПРЕДМЕТА ЗАКУПІ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І, РОЗМІРУ БЮДЖЕТНОГО ПРИЗНАЧЕННЯ, ОЧІКУВАНОЇ ВАРТОСТІ ПРЕДМЕТА ЗАКУПІВЛІ</w:t>
      </w:r>
    </w:p>
    <w:p w:rsidR="00B370E4" w:rsidRPr="00B370E4" w:rsidRDefault="00B370E4" w:rsidP="00B370E4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>(</w:t>
      </w:r>
      <w:proofErr w:type="spellStart"/>
      <w:r w:rsidRPr="00B370E4">
        <w:rPr>
          <w:rFonts w:eastAsia="Times New Roman"/>
          <w:color w:val="000000"/>
          <w:lang w:eastAsia="ru-RU"/>
        </w:rPr>
        <w:t>відповідно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B370E4">
        <w:rPr>
          <w:rFonts w:eastAsia="Times New Roman"/>
          <w:color w:val="000000"/>
          <w:lang w:eastAsia="ru-RU"/>
        </w:rPr>
        <w:t>до</w:t>
      </w:r>
      <w:proofErr w:type="gramEnd"/>
      <w:r w:rsidRPr="00B370E4">
        <w:rPr>
          <w:rFonts w:eastAsia="Times New Roman"/>
          <w:color w:val="000000"/>
          <w:lang w:eastAsia="ru-RU"/>
        </w:rPr>
        <w:t xml:space="preserve"> пункту 4¹ постанови КМУ </w:t>
      </w:r>
      <w:proofErr w:type="spellStart"/>
      <w:r w:rsidRPr="00B370E4">
        <w:rPr>
          <w:rFonts w:eastAsia="Times New Roman"/>
          <w:color w:val="000000"/>
          <w:lang w:eastAsia="ru-RU"/>
        </w:rPr>
        <w:t>від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11.10.2016 № 710 «Про </w:t>
      </w:r>
      <w:proofErr w:type="spellStart"/>
      <w:r w:rsidRPr="00B370E4">
        <w:rPr>
          <w:rFonts w:eastAsia="Times New Roman"/>
          <w:color w:val="000000"/>
          <w:lang w:eastAsia="ru-RU"/>
        </w:rPr>
        <w:t>ефективне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використання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державних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коштів</w:t>
      </w:r>
      <w:proofErr w:type="spellEnd"/>
      <w:r w:rsidRPr="00B370E4">
        <w:rPr>
          <w:rFonts w:eastAsia="Times New Roman"/>
          <w:color w:val="000000"/>
          <w:lang w:eastAsia="ru-RU"/>
        </w:rPr>
        <w:t>» (</w:t>
      </w:r>
      <w:proofErr w:type="spellStart"/>
      <w:r w:rsidRPr="00B370E4">
        <w:rPr>
          <w:rFonts w:eastAsia="Times New Roman"/>
          <w:color w:val="000000"/>
          <w:lang w:eastAsia="ru-RU"/>
        </w:rPr>
        <w:t>зі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змінами</w:t>
      </w:r>
      <w:proofErr w:type="spellEnd"/>
      <w:r w:rsidRPr="00B370E4">
        <w:rPr>
          <w:rFonts w:eastAsia="Times New Roman"/>
          <w:color w:val="000000"/>
          <w:lang w:eastAsia="ru-RU"/>
        </w:rPr>
        <w:t>))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 1.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Найменування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місцезнаходження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ідентифікаційний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код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замовника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в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Єдиному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державному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реє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стр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юридичних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осіб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фізичних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осіб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-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підприємців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та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громадських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формувань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його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категорія</w:t>
      </w:r>
      <w:proofErr w:type="spellEnd"/>
      <w:r w:rsidRPr="00B370E4">
        <w:rPr>
          <w:rFonts w:eastAsia="Times New Roman"/>
          <w:b/>
          <w:bCs/>
          <w:color w:val="000000"/>
          <w:lang w:eastAsia="ru-RU"/>
        </w:rPr>
        <w:t>:</w:t>
      </w:r>
      <w:r w:rsidRPr="00B370E4">
        <w:rPr>
          <w:rFonts w:eastAsia="Times New Roman"/>
          <w:color w:val="000000"/>
          <w:lang w:eastAsia="ru-RU"/>
        </w:rPr>
        <w:t> </w:t>
      </w:r>
      <w:proofErr w:type="spellStart"/>
      <w:r w:rsidR="00236E1C" w:rsidRPr="00236E1C">
        <w:rPr>
          <w:rFonts w:eastAsia="Times New Roman"/>
          <w:color w:val="000000"/>
          <w:lang w:eastAsia="ru-RU"/>
        </w:rPr>
        <w:t>Міське</w:t>
      </w:r>
      <w:proofErr w:type="spellEnd"/>
      <w:r w:rsidR="00236E1C" w:rsidRPr="00236E1C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36E1C" w:rsidRPr="00236E1C">
        <w:rPr>
          <w:rFonts w:eastAsia="Times New Roman"/>
          <w:color w:val="000000"/>
          <w:lang w:eastAsia="ru-RU"/>
        </w:rPr>
        <w:t>дитяче</w:t>
      </w:r>
      <w:proofErr w:type="spellEnd"/>
      <w:r w:rsidR="00236E1C" w:rsidRPr="00236E1C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36E1C" w:rsidRPr="00236E1C">
        <w:rPr>
          <w:rFonts w:eastAsia="Times New Roman"/>
          <w:color w:val="000000"/>
          <w:lang w:eastAsia="ru-RU"/>
        </w:rPr>
        <w:t>дошкільне</w:t>
      </w:r>
      <w:proofErr w:type="spellEnd"/>
      <w:r w:rsidR="00236E1C" w:rsidRPr="00236E1C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36E1C" w:rsidRPr="00236E1C">
        <w:rPr>
          <w:rFonts w:eastAsia="Times New Roman"/>
          <w:color w:val="000000"/>
          <w:lang w:eastAsia="ru-RU"/>
        </w:rPr>
        <w:t>об'єднання</w:t>
      </w:r>
      <w:proofErr w:type="spellEnd"/>
      <w:r w:rsidR="00236E1C">
        <w:rPr>
          <w:rFonts w:eastAsia="Times New Roman"/>
          <w:color w:val="000000"/>
          <w:lang w:val="uk-UA" w:eastAsia="ru-RU"/>
        </w:rPr>
        <w:t>,</w:t>
      </w:r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вул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. </w:t>
      </w:r>
      <w:r w:rsidR="00236E1C">
        <w:rPr>
          <w:rFonts w:eastAsia="Times New Roman"/>
          <w:color w:val="000000"/>
          <w:lang w:val="uk-UA" w:eastAsia="ru-RU"/>
        </w:rPr>
        <w:t>Садова</w:t>
      </w:r>
      <w:r w:rsidRPr="00B370E4">
        <w:rPr>
          <w:rFonts w:eastAsia="Times New Roman"/>
          <w:color w:val="000000"/>
          <w:lang w:eastAsia="ru-RU"/>
        </w:rPr>
        <w:t xml:space="preserve">,13, м. </w:t>
      </w:r>
      <w:proofErr w:type="spellStart"/>
      <w:r w:rsidRPr="00B370E4">
        <w:rPr>
          <w:rFonts w:eastAsia="Times New Roman"/>
          <w:color w:val="000000"/>
          <w:lang w:eastAsia="ru-RU"/>
        </w:rPr>
        <w:t>Марганець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70E4">
        <w:rPr>
          <w:rFonts w:eastAsia="Times New Roman"/>
          <w:color w:val="000000"/>
          <w:lang w:eastAsia="ru-RU"/>
        </w:rPr>
        <w:t>Дніпропетровська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область, 53407; код за ЄДРПОУ – </w:t>
      </w:r>
      <w:r w:rsidR="00236E1C" w:rsidRPr="00236E1C">
        <w:rPr>
          <w:rFonts w:eastAsia="Times New Roman"/>
          <w:color w:val="000000"/>
          <w:lang w:eastAsia="ru-RU"/>
        </w:rPr>
        <w:t>24432282</w:t>
      </w:r>
      <w:r w:rsidRPr="00B370E4">
        <w:rPr>
          <w:rFonts w:eastAsia="Times New Roman"/>
          <w:color w:val="000000"/>
          <w:lang w:eastAsia="ru-RU"/>
        </w:rPr>
        <w:t xml:space="preserve">; </w:t>
      </w:r>
      <w:proofErr w:type="spellStart"/>
      <w:r w:rsidRPr="00B370E4">
        <w:rPr>
          <w:rFonts w:eastAsia="Times New Roman"/>
          <w:color w:val="000000"/>
          <w:lang w:eastAsia="ru-RU"/>
        </w:rPr>
        <w:t>категорія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замовника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– </w:t>
      </w:r>
      <w:proofErr w:type="spellStart"/>
      <w:r w:rsidRPr="00B370E4">
        <w:rPr>
          <w:rFonts w:eastAsia="Times New Roman"/>
          <w:color w:val="000000"/>
          <w:lang w:eastAsia="ru-RU"/>
        </w:rPr>
        <w:t>розпорядник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бюджетних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коштів</w:t>
      </w:r>
      <w:proofErr w:type="spellEnd"/>
      <w:r w:rsidR="00236E1C">
        <w:rPr>
          <w:rFonts w:eastAsia="Times New Roman"/>
          <w:color w:val="000000"/>
          <w:lang w:val="uk-UA" w:eastAsia="ru-RU"/>
        </w:rPr>
        <w:t xml:space="preserve"> нижчого </w:t>
      </w:r>
      <w:proofErr w:type="gramStart"/>
      <w:r w:rsidR="00236E1C">
        <w:rPr>
          <w:rFonts w:eastAsia="Times New Roman"/>
          <w:color w:val="000000"/>
          <w:lang w:val="uk-UA" w:eastAsia="ru-RU"/>
        </w:rPr>
        <w:t>р</w:t>
      </w:r>
      <w:proofErr w:type="gramEnd"/>
      <w:r w:rsidR="00236E1C">
        <w:rPr>
          <w:rFonts w:eastAsia="Times New Roman"/>
          <w:color w:val="000000"/>
          <w:lang w:val="uk-UA" w:eastAsia="ru-RU"/>
        </w:rPr>
        <w:t>івня</w:t>
      </w:r>
      <w:r w:rsidRPr="00B370E4">
        <w:rPr>
          <w:rFonts w:eastAsia="Times New Roman"/>
          <w:color w:val="000000"/>
          <w:lang w:eastAsia="ru-RU"/>
        </w:rPr>
        <w:t>.</w:t>
      </w:r>
    </w:p>
    <w:p w:rsidR="00E25489" w:rsidRPr="00E25489" w:rsidRDefault="00E269A4" w:rsidP="00163202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bCs w:val="0"/>
          <w:color w:val="000000"/>
          <w:kern w:val="0"/>
          <w:sz w:val="24"/>
          <w:szCs w:val="24"/>
        </w:rPr>
      </w:pPr>
      <w:r w:rsidRPr="00E269A4">
        <w:rPr>
          <w:color w:val="000000"/>
          <w:sz w:val="24"/>
          <w:szCs w:val="24"/>
        </w:rPr>
        <w:t>2. </w:t>
      </w:r>
      <w:proofErr w:type="spellStart"/>
      <w:r w:rsidRPr="00E269A4">
        <w:rPr>
          <w:color w:val="000000"/>
          <w:sz w:val="24"/>
          <w:szCs w:val="24"/>
        </w:rPr>
        <w:t>Назва</w:t>
      </w:r>
      <w:proofErr w:type="spellEnd"/>
      <w:r w:rsidRPr="00E269A4">
        <w:rPr>
          <w:color w:val="000000"/>
          <w:sz w:val="24"/>
          <w:szCs w:val="24"/>
        </w:rPr>
        <w:t xml:space="preserve"> предмета </w:t>
      </w:r>
      <w:proofErr w:type="spellStart"/>
      <w:r w:rsidRPr="00E269A4">
        <w:rPr>
          <w:color w:val="000000"/>
          <w:sz w:val="24"/>
          <w:szCs w:val="24"/>
        </w:rPr>
        <w:t>закупі</w:t>
      </w:r>
      <w:proofErr w:type="gramStart"/>
      <w:r w:rsidRPr="00E269A4">
        <w:rPr>
          <w:color w:val="000000"/>
          <w:sz w:val="24"/>
          <w:szCs w:val="24"/>
        </w:rPr>
        <w:t>вл</w:t>
      </w:r>
      <w:proofErr w:type="gramEnd"/>
      <w:r w:rsidRPr="00E269A4">
        <w:rPr>
          <w:color w:val="000000"/>
          <w:sz w:val="24"/>
          <w:szCs w:val="24"/>
        </w:rPr>
        <w:t>і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із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зазначенням</w:t>
      </w:r>
      <w:proofErr w:type="spellEnd"/>
      <w:r w:rsidRPr="00E269A4">
        <w:rPr>
          <w:color w:val="000000"/>
          <w:sz w:val="24"/>
          <w:szCs w:val="24"/>
        </w:rPr>
        <w:t xml:space="preserve"> коду за </w:t>
      </w:r>
      <w:proofErr w:type="spellStart"/>
      <w:r w:rsidRPr="00E269A4">
        <w:rPr>
          <w:color w:val="000000"/>
          <w:sz w:val="24"/>
          <w:szCs w:val="24"/>
        </w:rPr>
        <w:t>Єдиним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закупівельним</w:t>
      </w:r>
      <w:proofErr w:type="spellEnd"/>
      <w:r w:rsidRPr="00E269A4">
        <w:rPr>
          <w:color w:val="000000"/>
          <w:sz w:val="24"/>
          <w:szCs w:val="24"/>
        </w:rPr>
        <w:t xml:space="preserve"> словником (у </w:t>
      </w:r>
      <w:proofErr w:type="spellStart"/>
      <w:r w:rsidRPr="00E269A4">
        <w:rPr>
          <w:color w:val="000000"/>
          <w:sz w:val="24"/>
          <w:szCs w:val="24"/>
        </w:rPr>
        <w:t>разі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поділу</w:t>
      </w:r>
      <w:proofErr w:type="spellEnd"/>
      <w:r w:rsidRPr="00E269A4">
        <w:rPr>
          <w:color w:val="000000"/>
          <w:sz w:val="24"/>
          <w:szCs w:val="24"/>
        </w:rPr>
        <w:t xml:space="preserve"> на </w:t>
      </w:r>
      <w:proofErr w:type="spellStart"/>
      <w:r w:rsidRPr="00E269A4">
        <w:rPr>
          <w:color w:val="000000"/>
          <w:sz w:val="24"/>
          <w:szCs w:val="24"/>
        </w:rPr>
        <w:t>лоти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такі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відомості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повинні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зазначатися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стосовно</w:t>
      </w:r>
      <w:proofErr w:type="spellEnd"/>
      <w:r w:rsidRPr="00E269A4">
        <w:rPr>
          <w:color w:val="000000"/>
          <w:sz w:val="24"/>
          <w:szCs w:val="24"/>
        </w:rPr>
        <w:t xml:space="preserve"> кожного лота) та </w:t>
      </w:r>
      <w:proofErr w:type="spellStart"/>
      <w:r w:rsidRPr="00E269A4">
        <w:rPr>
          <w:color w:val="000000"/>
          <w:sz w:val="24"/>
          <w:szCs w:val="24"/>
        </w:rPr>
        <w:t>назви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відповідних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класифікаторів</w:t>
      </w:r>
      <w:proofErr w:type="spellEnd"/>
      <w:r w:rsidRPr="00E269A4">
        <w:rPr>
          <w:color w:val="000000"/>
          <w:sz w:val="24"/>
          <w:szCs w:val="24"/>
        </w:rPr>
        <w:t xml:space="preserve"> предмета </w:t>
      </w:r>
      <w:proofErr w:type="spellStart"/>
      <w:r w:rsidRPr="00E269A4">
        <w:rPr>
          <w:color w:val="000000"/>
          <w:sz w:val="24"/>
          <w:szCs w:val="24"/>
        </w:rPr>
        <w:t>закупівлі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і</w:t>
      </w:r>
      <w:proofErr w:type="spellEnd"/>
      <w:r w:rsidRPr="00E269A4">
        <w:rPr>
          <w:color w:val="000000"/>
          <w:sz w:val="24"/>
          <w:szCs w:val="24"/>
        </w:rPr>
        <w:t xml:space="preserve"> </w:t>
      </w:r>
      <w:proofErr w:type="spellStart"/>
      <w:r w:rsidRPr="00E269A4">
        <w:rPr>
          <w:color w:val="000000"/>
          <w:sz w:val="24"/>
          <w:szCs w:val="24"/>
        </w:rPr>
        <w:t>частин</w:t>
      </w:r>
      <w:proofErr w:type="spellEnd"/>
      <w:r w:rsidRPr="00E269A4">
        <w:rPr>
          <w:color w:val="000000"/>
          <w:sz w:val="24"/>
          <w:szCs w:val="24"/>
        </w:rPr>
        <w:t xml:space="preserve"> предмета </w:t>
      </w:r>
      <w:proofErr w:type="spellStart"/>
      <w:r w:rsidRPr="00E269A4">
        <w:rPr>
          <w:color w:val="000000"/>
          <w:sz w:val="24"/>
          <w:szCs w:val="24"/>
        </w:rPr>
        <w:t>закупівлі</w:t>
      </w:r>
      <w:proofErr w:type="spellEnd"/>
      <w:r w:rsidRPr="00E269A4">
        <w:rPr>
          <w:color w:val="000000"/>
          <w:sz w:val="24"/>
          <w:szCs w:val="24"/>
        </w:rPr>
        <w:t xml:space="preserve"> (</w:t>
      </w:r>
      <w:proofErr w:type="spellStart"/>
      <w:r w:rsidRPr="00E269A4">
        <w:rPr>
          <w:color w:val="000000"/>
          <w:sz w:val="24"/>
          <w:szCs w:val="24"/>
        </w:rPr>
        <w:t>лотів</w:t>
      </w:r>
      <w:proofErr w:type="spellEnd"/>
      <w:r w:rsidRPr="00E269A4">
        <w:rPr>
          <w:color w:val="000000"/>
          <w:sz w:val="24"/>
          <w:szCs w:val="24"/>
        </w:rPr>
        <w:t xml:space="preserve">) (за </w:t>
      </w:r>
      <w:proofErr w:type="spellStart"/>
      <w:r w:rsidRPr="00E269A4">
        <w:rPr>
          <w:color w:val="000000"/>
          <w:sz w:val="24"/>
          <w:szCs w:val="24"/>
        </w:rPr>
        <w:t>наявності</w:t>
      </w:r>
      <w:proofErr w:type="spellEnd"/>
      <w:r w:rsidRPr="00E269A4">
        <w:rPr>
          <w:color w:val="000000"/>
          <w:sz w:val="24"/>
          <w:szCs w:val="24"/>
        </w:rPr>
        <w:t>):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>Послуги</w:t>
      </w:r>
      <w:proofErr w:type="spellEnd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proofErr w:type="spellStart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>з</w:t>
      </w:r>
      <w:proofErr w:type="spellEnd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proofErr w:type="spellStart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>централізованого</w:t>
      </w:r>
      <w:proofErr w:type="spellEnd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proofErr w:type="spellStart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>водовідведення</w:t>
      </w:r>
      <w:proofErr w:type="spellEnd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 xml:space="preserve">, ЄЗС ДК 021:2015:90400000-1 </w:t>
      </w:r>
      <w:proofErr w:type="spellStart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>Послуги</w:t>
      </w:r>
      <w:proofErr w:type="spellEnd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 xml:space="preserve"> у </w:t>
      </w:r>
      <w:proofErr w:type="spellStart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>сфері</w:t>
      </w:r>
      <w:proofErr w:type="spellEnd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proofErr w:type="spellStart"/>
      <w:r w:rsidR="00163202" w:rsidRPr="00163202">
        <w:rPr>
          <w:b w:val="0"/>
          <w:bCs w:val="0"/>
          <w:color w:val="000000"/>
          <w:kern w:val="0"/>
          <w:sz w:val="24"/>
          <w:szCs w:val="24"/>
        </w:rPr>
        <w:t>водовідведення</w:t>
      </w:r>
      <w:proofErr w:type="spellEnd"/>
      <w:r w:rsidR="00163202">
        <w:rPr>
          <w:b w:val="0"/>
          <w:bCs w:val="0"/>
          <w:color w:val="000000"/>
          <w:kern w:val="0"/>
          <w:sz w:val="24"/>
          <w:szCs w:val="24"/>
          <w:lang w:val="uk-UA"/>
        </w:rPr>
        <w:t>.</w:t>
      </w:r>
    </w:p>
    <w:p w:rsidR="00E269A4" w:rsidRPr="005506A7" w:rsidRDefault="00B811AC" w:rsidP="00E269A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val="uk-UA" w:eastAsia="ru-RU"/>
        </w:rPr>
      </w:pPr>
      <w:r w:rsidRPr="00426E4C">
        <w:rPr>
          <w:rFonts w:eastAsia="Times New Roman"/>
          <w:b/>
          <w:bCs/>
          <w:color w:val="000000"/>
          <w:lang w:val="uk-UA" w:eastAsia="ru-RU"/>
        </w:rPr>
        <w:t xml:space="preserve">3. Ідентифікатор </w:t>
      </w:r>
      <w:r>
        <w:rPr>
          <w:rFonts w:eastAsia="Times New Roman"/>
          <w:b/>
          <w:bCs/>
          <w:color w:val="000000"/>
          <w:lang w:val="uk-UA" w:eastAsia="ru-RU"/>
        </w:rPr>
        <w:t xml:space="preserve">плану </w:t>
      </w:r>
      <w:r w:rsidRPr="00426E4C">
        <w:rPr>
          <w:rFonts w:eastAsia="Times New Roman"/>
          <w:b/>
          <w:bCs/>
          <w:color w:val="000000"/>
          <w:lang w:val="uk-UA" w:eastAsia="ru-RU"/>
        </w:rPr>
        <w:t xml:space="preserve">закупівлі: — </w:t>
      </w:r>
      <w:r w:rsidR="00165FA6" w:rsidRPr="00165FA6">
        <w:rPr>
          <w:rFonts w:eastAsia="Times New Roman"/>
          <w:b/>
          <w:bCs/>
          <w:color w:val="000000"/>
          <w:lang w:val="uk-UA" w:eastAsia="ru-RU"/>
        </w:rPr>
        <w:t>UA-P-2021-08-12-007490-a</w:t>
      </w:r>
      <w:r w:rsidR="00165FA6">
        <w:br/>
      </w:r>
      <w:r w:rsidR="00165FA6" w:rsidRPr="006F5864"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="00B370E4" w:rsidRPr="006F5864">
        <w:rPr>
          <w:rFonts w:eastAsia="Times New Roman"/>
          <w:b/>
          <w:bCs/>
          <w:color w:val="000000"/>
          <w:lang w:val="uk-UA" w:eastAsia="ru-RU"/>
        </w:rPr>
        <w:t>4. Обґрунтування технічних та якісних характеристик предмета закупівлі</w:t>
      </w:r>
      <w:r w:rsidR="00B370E4" w:rsidRPr="006F5864">
        <w:rPr>
          <w:rFonts w:eastAsia="Times New Roman"/>
          <w:color w:val="000000"/>
          <w:lang w:val="uk-UA" w:eastAsia="ru-RU"/>
        </w:rPr>
        <w:t xml:space="preserve">: </w:t>
      </w:r>
      <w:r w:rsidR="00E269A4" w:rsidRPr="005506A7">
        <w:rPr>
          <w:rFonts w:eastAsia="Times New Roman"/>
          <w:color w:val="000000"/>
          <w:lang w:val="uk-UA"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водовідведення.</w:t>
      </w:r>
    </w:p>
    <w:p w:rsidR="00B370E4" w:rsidRDefault="00B370E4" w:rsidP="008D47A8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uk-UA" w:eastAsia="ru-RU"/>
        </w:rPr>
      </w:pPr>
      <w:r w:rsidRPr="00FC6B59">
        <w:rPr>
          <w:rFonts w:eastAsia="Times New Roman"/>
          <w:b/>
          <w:bCs/>
          <w:color w:val="000000"/>
          <w:lang w:val="uk-UA" w:eastAsia="ru-RU"/>
        </w:rPr>
        <w:t>5. Обґрунтування розміру бюджетного призначення</w:t>
      </w:r>
      <w:r w:rsidRPr="00FC6B59">
        <w:rPr>
          <w:rFonts w:eastAsia="Times New Roman"/>
          <w:color w:val="000000"/>
          <w:lang w:val="uk-UA" w:eastAsia="ru-RU"/>
        </w:rPr>
        <w:t xml:space="preserve">: </w:t>
      </w:r>
      <w:r w:rsidR="00795BB3">
        <w:rPr>
          <w:rFonts w:ascii="Arial" w:hAnsi="Arial" w:cs="Arial"/>
          <w:sz w:val="21"/>
          <w:szCs w:val="21"/>
          <w:lang w:val="uk-UA"/>
        </w:rPr>
        <w:t xml:space="preserve"> </w:t>
      </w:r>
      <w:r w:rsidR="008D47A8">
        <w:rPr>
          <w:rFonts w:ascii="Arial" w:hAnsi="Arial" w:cs="Arial"/>
          <w:sz w:val="21"/>
          <w:szCs w:val="21"/>
          <w:lang w:val="uk-UA"/>
        </w:rPr>
        <w:t xml:space="preserve">у </w:t>
      </w:r>
      <w:r w:rsidR="008D47A8" w:rsidRPr="008D47A8">
        <w:rPr>
          <w:rFonts w:eastAsia="Times New Roman"/>
          <w:color w:val="000000"/>
          <w:lang w:val="uk-UA" w:eastAsia="ru-RU"/>
        </w:rPr>
        <w:t xml:space="preserve">зв’язку з рішенням сесії </w:t>
      </w:r>
      <w:proofErr w:type="spellStart"/>
      <w:r w:rsidR="008D47A8" w:rsidRPr="008D47A8">
        <w:rPr>
          <w:rFonts w:eastAsia="Times New Roman"/>
          <w:color w:val="000000"/>
          <w:lang w:val="uk-UA" w:eastAsia="ru-RU"/>
        </w:rPr>
        <w:t>Марганецької</w:t>
      </w:r>
      <w:proofErr w:type="spellEnd"/>
      <w:r w:rsidR="008D47A8" w:rsidRPr="008D47A8">
        <w:rPr>
          <w:rFonts w:eastAsia="Times New Roman"/>
          <w:color w:val="000000"/>
          <w:lang w:val="uk-UA" w:eastAsia="ru-RU"/>
        </w:rPr>
        <w:t xml:space="preserve"> міської ради від 06.07.21р. №</w:t>
      </w:r>
      <w:r w:rsidR="008D47A8">
        <w:rPr>
          <w:rFonts w:eastAsia="Times New Roman"/>
          <w:color w:val="000000"/>
          <w:lang w:val="uk-UA" w:eastAsia="ru-RU"/>
        </w:rPr>
        <w:t xml:space="preserve"> </w:t>
      </w:r>
      <w:r w:rsidR="008D47A8" w:rsidRPr="008D47A8">
        <w:rPr>
          <w:rFonts w:eastAsia="Times New Roman"/>
          <w:color w:val="000000"/>
          <w:lang w:val="uk-UA" w:eastAsia="ru-RU"/>
        </w:rPr>
        <w:t>311-23/</w:t>
      </w:r>
      <w:r w:rsidR="008D47A8" w:rsidRPr="008D47A8">
        <w:rPr>
          <w:rFonts w:eastAsia="Times New Roman"/>
          <w:color w:val="000000"/>
          <w:lang w:eastAsia="ru-RU"/>
        </w:rPr>
        <w:t>VIII</w:t>
      </w:r>
      <w:r w:rsidR="008D47A8" w:rsidRPr="008D47A8">
        <w:rPr>
          <w:rFonts w:eastAsia="Times New Roman"/>
          <w:color w:val="000000"/>
          <w:lang w:val="uk-UA" w:eastAsia="ru-RU"/>
        </w:rPr>
        <w:t xml:space="preserve"> про передачу </w:t>
      </w:r>
      <w:r w:rsidR="008D47A8">
        <w:rPr>
          <w:rFonts w:eastAsia="Times New Roman"/>
          <w:color w:val="000000"/>
          <w:lang w:val="uk-UA" w:eastAsia="ru-RU"/>
        </w:rPr>
        <w:t xml:space="preserve">КДНЗ </w:t>
      </w:r>
      <w:r w:rsidR="008D47A8" w:rsidRPr="00FC6B59">
        <w:rPr>
          <w:rFonts w:eastAsia="Times New Roman"/>
          <w:color w:val="000000"/>
          <w:lang w:val="uk-UA" w:eastAsia="ru-RU"/>
        </w:rPr>
        <w:t xml:space="preserve"> </w:t>
      </w:r>
      <w:r w:rsidR="008D47A8">
        <w:rPr>
          <w:rFonts w:eastAsia="Times New Roman"/>
          <w:color w:val="000000"/>
          <w:lang w:val="uk-UA" w:eastAsia="ru-RU"/>
        </w:rPr>
        <w:t xml:space="preserve">НВК «ДНЗ-ЗНЗ- школа </w:t>
      </w:r>
      <w:proofErr w:type="spellStart"/>
      <w:r w:rsidR="008D47A8">
        <w:rPr>
          <w:rFonts w:eastAsia="Times New Roman"/>
          <w:color w:val="000000"/>
          <w:lang w:val="uk-UA" w:eastAsia="ru-RU"/>
        </w:rPr>
        <w:t>Іст</w:t>
      </w:r>
      <w:proofErr w:type="spellEnd"/>
      <w:r w:rsidR="008D47A8">
        <w:rPr>
          <w:rFonts w:eastAsia="Times New Roman"/>
          <w:color w:val="000000"/>
          <w:lang w:val="uk-UA" w:eastAsia="ru-RU"/>
        </w:rPr>
        <w:t>.»</w:t>
      </w:r>
      <w:r w:rsidR="008D47A8" w:rsidRPr="00FC6B59">
        <w:rPr>
          <w:rFonts w:eastAsia="Times New Roman"/>
          <w:color w:val="000000"/>
          <w:lang w:val="uk-UA" w:eastAsia="ru-RU"/>
        </w:rPr>
        <w:t xml:space="preserve"> </w:t>
      </w:r>
      <w:r w:rsidR="008D47A8">
        <w:rPr>
          <w:rFonts w:eastAsia="Times New Roman"/>
          <w:color w:val="000000"/>
          <w:lang w:val="uk-UA" w:eastAsia="ru-RU"/>
        </w:rPr>
        <w:t xml:space="preserve"> на баланс Управління освіти </w:t>
      </w:r>
      <w:proofErr w:type="spellStart"/>
      <w:r w:rsidR="008D47A8">
        <w:rPr>
          <w:rFonts w:eastAsia="Times New Roman"/>
          <w:color w:val="000000"/>
          <w:lang w:val="uk-UA" w:eastAsia="ru-RU"/>
        </w:rPr>
        <w:t>Марганецької</w:t>
      </w:r>
      <w:proofErr w:type="spellEnd"/>
      <w:r w:rsidR="008D47A8">
        <w:rPr>
          <w:rFonts w:eastAsia="Times New Roman"/>
          <w:color w:val="000000"/>
          <w:lang w:val="uk-UA" w:eastAsia="ru-RU"/>
        </w:rPr>
        <w:t xml:space="preserve"> міської ради та</w:t>
      </w:r>
      <w:r w:rsidR="00B76AB1">
        <w:rPr>
          <w:rFonts w:eastAsia="Times New Roman"/>
          <w:color w:val="000000"/>
          <w:lang w:val="uk-UA" w:eastAsia="ru-RU"/>
        </w:rPr>
        <w:t xml:space="preserve"> для</w:t>
      </w:r>
      <w:r w:rsidR="008D47A8">
        <w:rPr>
          <w:rFonts w:eastAsia="Times New Roman"/>
          <w:color w:val="000000"/>
          <w:lang w:val="uk-UA" w:eastAsia="ru-RU"/>
        </w:rPr>
        <w:t xml:space="preserve"> можливості повного розрахунку за </w:t>
      </w:r>
      <w:proofErr w:type="spellStart"/>
      <w:r w:rsidR="008D47A8">
        <w:rPr>
          <w:rFonts w:eastAsia="Times New Roman"/>
          <w:color w:val="000000"/>
          <w:lang w:val="uk-UA" w:eastAsia="ru-RU"/>
        </w:rPr>
        <w:t>м</w:t>
      </w:r>
      <w:r w:rsidR="00A86E8A">
        <w:rPr>
          <w:rFonts w:eastAsia="Times New Roman"/>
          <w:color w:val="000000"/>
          <w:lang w:val="uk-UA" w:eastAsia="ru-RU"/>
        </w:rPr>
        <w:t>і</w:t>
      </w:r>
      <w:r w:rsidR="008D47A8">
        <w:rPr>
          <w:rFonts w:eastAsia="Times New Roman"/>
          <w:color w:val="000000"/>
          <w:lang w:val="uk-UA" w:eastAsia="ru-RU"/>
        </w:rPr>
        <w:t>жзвітний</w:t>
      </w:r>
      <w:proofErr w:type="spellEnd"/>
      <w:r w:rsidR="008D47A8">
        <w:rPr>
          <w:rFonts w:eastAsia="Times New Roman"/>
          <w:color w:val="000000"/>
          <w:lang w:val="uk-UA" w:eastAsia="ru-RU"/>
        </w:rPr>
        <w:t xml:space="preserve"> період </w:t>
      </w:r>
      <w:proofErr w:type="spellStart"/>
      <w:r w:rsidR="008D47A8" w:rsidRPr="008D47A8">
        <w:rPr>
          <w:rFonts w:eastAsia="Times New Roman"/>
          <w:color w:val="000000"/>
          <w:lang w:eastAsia="ru-RU"/>
        </w:rPr>
        <w:t>з</w:t>
      </w:r>
      <w:proofErr w:type="spellEnd"/>
      <w:r w:rsidR="008D47A8" w:rsidRPr="008D47A8">
        <w:rPr>
          <w:rFonts w:eastAsia="Times New Roman"/>
          <w:color w:val="000000"/>
          <w:lang w:eastAsia="ru-RU"/>
        </w:rPr>
        <w:t xml:space="preserve"> 16 по 31</w:t>
      </w:r>
      <w:r w:rsidR="008D47A8">
        <w:rPr>
          <w:rFonts w:eastAsia="Times New Roman"/>
          <w:color w:val="000000"/>
          <w:lang w:val="uk-UA" w:eastAsia="ru-RU"/>
        </w:rPr>
        <w:t xml:space="preserve"> серпня</w:t>
      </w:r>
      <w:r w:rsidR="008D47A8" w:rsidRPr="006113C3">
        <w:rPr>
          <w:rFonts w:eastAsia="Times New Roman"/>
          <w:color w:val="000000"/>
          <w:lang w:eastAsia="ru-RU"/>
        </w:rPr>
        <w:t xml:space="preserve"> 2021 рок</w:t>
      </w:r>
      <w:r w:rsidR="008D47A8">
        <w:rPr>
          <w:rFonts w:eastAsia="Times New Roman"/>
          <w:color w:val="000000"/>
          <w:lang w:val="uk-UA" w:eastAsia="ru-RU"/>
        </w:rPr>
        <w:t xml:space="preserve">у, </w:t>
      </w:r>
      <w:proofErr w:type="spellStart"/>
      <w:r w:rsidRPr="00B370E4">
        <w:rPr>
          <w:rFonts w:eastAsia="Times New Roman"/>
          <w:color w:val="000000"/>
          <w:lang w:eastAsia="ru-RU"/>
        </w:rPr>
        <w:t>розмір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бюджетного </w:t>
      </w:r>
      <w:proofErr w:type="spellStart"/>
      <w:r w:rsidRPr="00B370E4">
        <w:rPr>
          <w:rFonts w:eastAsia="Times New Roman"/>
          <w:color w:val="000000"/>
          <w:lang w:eastAsia="ru-RU"/>
        </w:rPr>
        <w:t>призначення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визначений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відповідно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B370E4">
        <w:rPr>
          <w:rFonts w:eastAsia="Times New Roman"/>
          <w:color w:val="000000"/>
          <w:lang w:eastAsia="ru-RU"/>
        </w:rPr>
        <w:t>затвердженого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70E4">
        <w:rPr>
          <w:rFonts w:eastAsia="Times New Roman"/>
          <w:color w:val="000000"/>
          <w:lang w:eastAsia="ru-RU"/>
        </w:rPr>
        <w:t>кошторису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 на 2021 </w:t>
      </w:r>
      <w:proofErr w:type="spellStart"/>
      <w:r w:rsidR="005506A7" w:rsidRPr="006113C3">
        <w:rPr>
          <w:rFonts w:eastAsia="Times New Roman"/>
          <w:color w:val="000000"/>
          <w:lang w:eastAsia="ru-RU"/>
        </w:rPr>
        <w:t>з</w:t>
      </w:r>
      <w:proofErr w:type="spellEnd"/>
      <w:r w:rsidR="005506A7"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5506A7" w:rsidRPr="006113C3">
        <w:rPr>
          <w:rFonts w:eastAsia="Times New Roman"/>
          <w:color w:val="000000"/>
          <w:lang w:eastAsia="ru-RU"/>
        </w:rPr>
        <w:t>урахуванням</w:t>
      </w:r>
      <w:proofErr w:type="spellEnd"/>
      <w:r w:rsidR="005506A7" w:rsidRPr="006113C3">
        <w:rPr>
          <w:rFonts w:eastAsia="Times New Roman"/>
          <w:color w:val="000000"/>
          <w:lang w:eastAsia="ru-RU"/>
        </w:rPr>
        <w:t xml:space="preserve"> фактичного </w:t>
      </w:r>
      <w:proofErr w:type="spellStart"/>
      <w:r w:rsidR="005506A7" w:rsidRPr="006113C3">
        <w:rPr>
          <w:rFonts w:eastAsia="Times New Roman"/>
          <w:color w:val="000000"/>
          <w:lang w:eastAsia="ru-RU"/>
        </w:rPr>
        <w:t>споживання</w:t>
      </w:r>
      <w:proofErr w:type="spellEnd"/>
      <w:r w:rsidR="005506A7"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C6B59" w:rsidRPr="008D47A8">
        <w:rPr>
          <w:rFonts w:eastAsia="Times New Roman"/>
          <w:color w:val="000000"/>
          <w:lang w:eastAsia="ru-RU"/>
        </w:rPr>
        <w:t>з</w:t>
      </w:r>
      <w:proofErr w:type="spellEnd"/>
      <w:r w:rsidR="00FC6B59" w:rsidRPr="008D47A8">
        <w:rPr>
          <w:rFonts w:eastAsia="Times New Roman"/>
          <w:color w:val="000000"/>
          <w:lang w:eastAsia="ru-RU"/>
        </w:rPr>
        <w:t xml:space="preserve"> 16 по 31</w:t>
      </w:r>
      <w:r w:rsidR="00FC6B59">
        <w:rPr>
          <w:rFonts w:eastAsia="Times New Roman"/>
          <w:color w:val="000000"/>
          <w:lang w:val="uk-UA" w:eastAsia="ru-RU"/>
        </w:rPr>
        <w:t xml:space="preserve"> серпня</w:t>
      </w:r>
      <w:r w:rsidR="005506A7" w:rsidRPr="006113C3">
        <w:rPr>
          <w:rFonts w:eastAsia="Times New Roman"/>
          <w:color w:val="000000"/>
          <w:lang w:eastAsia="ru-RU"/>
        </w:rPr>
        <w:t xml:space="preserve"> 2021 року, становить </w:t>
      </w:r>
      <w:r w:rsidR="00FC6B59">
        <w:rPr>
          <w:rFonts w:eastAsia="Times New Roman"/>
          <w:color w:val="000000"/>
          <w:lang w:val="uk-UA" w:eastAsia="ru-RU"/>
        </w:rPr>
        <w:t>976,86</w:t>
      </w:r>
      <w:r w:rsidR="005506A7"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5506A7" w:rsidRPr="006113C3">
        <w:rPr>
          <w:rFonts w:eastAsia="Times New Roman"/>
          <w:color w:val="000000"/>
          <w:lang w:eastAsia="ru-RU"/>
        </w:rPr>
        <w:t>грн</w:t>
      </w:r>
      <w:proofErr w:type="spellEnd"/>
      <w:r w:rsidR="005506A7" w:rsidRPr="006113C3">
        <w:rPr>
          <w:rFonts w:eastAsia="Times New Roman"/>
          <w:color w:val="000000"/>
          <w:lang w:eastAsia="ru-RU"/>
        </w:rPr>
        <w:t xml:space="preserve">. </w:t>
      </w:r>
      <w:proofErr w:type="spellStart"/>
      <w:r w:rsidR="005506A7" w:rsidRPr="006113C3">
        <w:rPr>
          <w:rFonts w:eastAsia="Times New Roman"/>
          <w:color w:val="000000"/>
          <w:lang w:eastAsia="ru-RU"/>
        </w:rPr>
        <w:t>з</w:t>
      </w:r>
      <w:proofErr w:type="spellEnd"/>
      <w:r w:rsidR="005506A7" w:rsidRPr="006113C3">
        <w:rPr>
          <w:rFonts w:eastAsia="Times New Roman"/>
          <w:color w:val="000000"/>
          <w:lang w:eastAsia="ru-RU"/>
        </w:rPr>
        <w:t xml:space="preserve"> ПДВ, у тому </w:t>
      </w:r>
      <w:proofErr w:type="spellStart"/>
      <w:r w:rsidR="005506A7" w:rsidRPr="006113C3">
        <w:rPr>
          <w:rFonts w:eastAsia="Times New Roman"/>
          <w:color w:val="000000"/>
          <w:lang w:eastAsia="ru-RU"/>
        </w:rPr>
        <w:t>числі</w:t>
      </w:r>
      <w:proofErr w:type="spellEnd"/>
      <w:r w:rsidR="005506A7" w:rsidRPr="00B370E4">
        <w:rPr>
          <w:rFonts w:eastAsia="Times New Roman"/>
          <w:color w:val="000000"/>
          <w:lang w:eastAsia="ru-RU"/>
        </w:rPr>
        <w:t>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2694"/>
        <w:gridCol w:w="3120"/>
      </w:tblGrid>
      <w:tr w:rsidR="00B370E4" w:rsidRPr="00B370E4" w:rsidTr="00FC6B59">
        <w:trPr>
          <w:trHeight w:val="30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КПКВК МБ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Догові</w:t>
            </w:r>
            <w:proofErr w:type="gram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Сума (</w:t>
            </w: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грн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.)  </w:t>
            </w:r>
          </w:p>
        </w:tc>
      </w:tr>
      <w:tr w:rsidR="00B370E4" w:rsidRPr="00B370E4" w:rsidTr="00FC6B59">
        <w:trPr>
          <w:trHeight w:val="188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188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188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натуралка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188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370E4" w:rsidRPr="00B370E4" w:rsidTr="00FC6B59">
        <w:trPr>
          <w:trHeight w:val="300"/>
        </w:trPr>
        <w:tc>
          <w:tcPr>
            <w:tcW w:w="8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Загальний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фонд</w:t>
            </w:r>
          </w:p>
        </w:tc>
      </w:tr>
      <w:tr w:rsidR="00B370E4" w:rsidRPr="00B370E4" w:rsidTr="00FC6B59">
        <w:trPr>
          <w:trHeight w:val="30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FC6B59" w:rsidP="00236E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color w:val="000000"/>
                <w:sz w:val="20"/>
                <w:lang w:eastAsia="ru-RU"/>
              </w:rPr>
              <w:t>611021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681669" w:rsidRDefault="00FC6B59" w:rsidP="00B370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lang w:val="uk-UA" w:eastAsia="ru-RU"/>
              </w:rPr>
              <w:t>27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236E1C" w:rsidRDefault="00FC6B59" w:rsidP="00FC6B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lang w:val="uk-UA" w:eastAsia="ru-RU"/>
              </w:rPr>
              <w:t>976,86</w:t>
            </w:r>
          </w:p>
        </w:tc>
      </w:tr>
      <w:tr w:rsidR="00B370E4" w:rsidRPr="00B370E4" w:rsidTr="00FC6B59">
        <w:trPr>
          <w:trHeight w:val="502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Всього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по </w:t>
            </w: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загальному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фонду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236E1C" w:rsidRDefault="00FC6B59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uk-UA" w:eastAsia="ru-RU"/>
              </w:rPr>
              <w:t>27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144EC6" w:rsidRDefault="00FC6B59" w:rsidP="00FC6B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uk-UA" w:eastAsia="ru-RU"/>
              </w:rPr>
              <w:t>976,86</w:t>
            </w:r>
          </w:p>
        </w:tc>
      </w:tr>
      <w:tr w:rsidR="00B370E4" w:rsidRPr="00B370E4" w:rsidTr="00FC6B59">
        <w:trPr>
          <w:trHeight w:val="30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144EC6" w:rsidRDefault="00FC6B59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uk-UA" w:eastAsia="ru-RU"/>
              </w:rPr>
              <w:t>976,86</w:t>
            </w:r>
          </w:p>
        </w:tc>
      </w:tr>
      <w:tr w:rsidR="00B370E4" w:rsidRPr="00B370E4" w:rsidTr="00FC6B59">
        <w:trPr>
          <w:trHeight w:val="51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Всього</w:t>
            </w:r>
            <w:proofErr w:type="spellEnd"/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за договором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144EC6" w:rsidRDefault="00FC6B59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uk-UA"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370E4" w:rsidRPr="00B370E4" w:rsidTr="00FC6B59">
        <w:trPr>
          <w:trHeight w:val="30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370E4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0E4" w:rsidRPr="00B370E4" w:rsidRDefault="00B370E4" w:rsidP="00B370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A1E72" w:rsidRDefault="007A1E72" w:rsidP="00B370E4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val="uk-UA" w:eastAsia="ru-RU"/>
        </w:rPr>
      </w:pPr>
    </w:p>
    <w:p w:rsidR="00B370E4" w:rsidRPr="00B97158" w:rsidRDefault="00B370E4" w:rsidP="00B370E4">
      <w:pPr>
        <w:shd w:val="clear" w:color="auto" w:fill="FFFFFF"/>
        <w:spacing w:after="0" w:line="240" w:lineRule="auto"/>
        <w:rPr>
          <w:rFonts w:eastAsia="Times New Roman"/>
          <w:color w:val="000000"/>
          <w:lang w:val="uk-UA" w:eastAsia="ru-RU"/>
        </w:rPr>
      </w:pPr>
      <w:r w:rsidRPr="00B97158">
        <w:rPr>
          <w:rFonts w:eastAsia="Times New Roman"/>
          <w:b/>
          <w:bCs/>
          <w:color w:val="000000"/>
          <w:lang w:val="uk-UA" w:eastAsia="ru-RU"/>
        </w:rPr>
        <w:t>6. Очікувана вартість предмета закупівлі:</w:t>
      </w:r>
      <w:r w:rsidRPr="00B370E4">
        <w:rPr>
          <w:rFonts w:eastAsia="Times New Roman"/>
          <w:b/>
          <w:bCs/>
          <w:color w:val="000000"/>
          <w:lang w:eastAsia="ru-RU"/>
        </w:rPr>
        <w:t> </w:t>
      </w:r>
      <w:r w:rsidR="00FC6B59">
        <w:rPr>
          <w:rFonts w:eastAsia="Times New Roman"/>
          <w:color w:val="000000"/>
          <w:lang w:val="uk-UA" w:eastAsia="ru-RU"/>
        </w:rPr>
        <w:t>976,86</w:t>
      </w:r>
      <w:r w:rsidR="00B811AC">
        <w:rPr>
          <w:rFonts w:eastAsia="Times New Roman"/>
          <w:color w:val="000000"/>
          <w:lang w:val="uk-UA" w:eastAsia="ru-RU"/>
        </w:rPr>
        <w:t xml:space="preserve"> </w:t>
      </w:r>
      <w:r w:rsidRPr="00B97158">
        <w:rPr>
          <w:rFonts w:eastAsia="Times New Roman"/>
          <w:color w:val="000000"/>
          <w:lang w:val="uk-UA" w:eastAsia="ru-RU"/>
        </w:rPr>
        <w:t>грн</w:t>
      </w:r>
      <w:r w:rsidR="00E269A4">
        <w:rPr>
          <w:rFonts w:eastAsia="Times New Roman"/>
          <w:color w:val="000000"/>
          <w:lang w:val="uk-UA" w:eastAsia="ru-RU"/>
        </w:rPr>
        <w:t>.</w:t>
      </w:r>
      <w:r w:rsidRPr="00B97158">
        <w:rPr>
          <w:rFonts w:eastAsia="Times New Roman"/>
          <w:color w:val="000000"/>
          <w:lang w:val="uk-UA" w:eastAsia="ru-RU"/>
        </w:rPr>
        <w:t xml:space="preserve"> з ПДВ</w:t>
      </w:r>
      <w:r w:rsidR="00B97158" w:rsidRPr="00B97158">
        <w:rPr>
          <w:rFonts w:eastAsia="Times New Roman"/>
          <w:color w:val="000000"/>
          <w:lang w:val="uk-UA" w:eastAsia="ru-RU"/>
        </w:rPr>
        <w:t>.</w:t>
      </w:r>
    </w:p>
    <w:p w:rsidR="00B370E4" w:rsidRPr="00E269A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val="uk-UA" w:eastAsia="ru-RU"/>
        </w:rPr>
      </w:pPr>
      <w:r w:rsidRPr="00E269A4">
        <w:rPr>
          <w:rFonts w:eastAsia="Times New Roman"/>
          <w:b/>
          <w:bCs/>
          <w:color w:val="000000"/>
          <w:lang w:val="uk-UA" w:eastAsia="ru-RU"/>
        </w:rPr>
        <w:t>7. Обґрунтування очікуваної вартості предмета закупівлі:</w:t>
      </w:r>
      <w:r w:rsidRPr="00B370E4">
        <w:rPr>
          <w:rFonts w:eastAsia="Times New Roman"/>
          <w:color w:val="000000"/>
          <w:lang w:eastAsia="ru-RU"/>
        </w:rPr>
        <w:t> </w:t>
      </w:r>
    </w:p>
    <w:p w:rsidR="002A54F4" w:rsidRPr="00FC6B59" w:rsidRDefault="002A54F4" w:rsidP="002A54F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val="uk-UA" w:eastAsia="ru-RU"/>
        </w:rPr>
      </w:pPr>
      <w:r w:rsidRPr="00FC6B59">
        <w:rPr>
          <w:rFonts w:eastAsia="Times New Roman"/>
          <w:color w:val="000000"/>
          <w:lang w:val="uk-UA" w:eastAsia="ru-RU"/>
        </w:rPr>
        <w:t>Очікувана вартість предмету закупівлі розрахована виходячи із</w:t>
      </w:r>
      <w:r w:rsidR="00FC6B59">
        <w:rPr>
          <w:rFonts w:eastAsia="Times New Roman"/>
          <w:color w:val="000000"/>
          <w:lang w:val="uk-UA" w:eastAsia="ru-RU"/>
        </w:rPr>
        <w:t xml:space="preserve"> середньоденного</w:t>
      </w:r>
      <w:r w:rsidRPr="00FC6B59">
        <w:rPr>
          <w:rFonts w:eastAsia="Times New Roman"/>
          <w:color w:val="000000"/>
          <w:lang w:val="uk-UA" w:eastAsia="ru-RU"/>
        </w:rPr>
        <w:t xml:space="preserve"> фактичного обсягу використаного водопостачання та водовідведення в</w:t>
      </w:r>
      <w:r w:rsidR="00FC6B59">
        <w:rPr>
          <w:rFonts w:eastAsia="Times New Roman"/>
          <w:color w:val="000000"/>
          <w:lang w:val="uk-UA" w:eastAsia="ru-RU"/>
        </w:rPr>
        <w:t xml:space="preserve"> КДНЗ </w:t>
      </w:r>
      <w:r w:rsidRPr="00FC6B59">
        <w:rPr>
          <w:rFonts w:eastAsia="Times New Roman"/>
          <w:color w:val="000000"/>
          <w:lang w:val="uk-UA" w:eastAsia="ru-RU"/>
        </w:rPr>
        <w:t xml:space="preserve"> </w:t>
      </w:r>
      <w:r w:rsidR="00FC6B59">
        <w:rPr>
          <w:rFonts w:eastAsia="Times New Roman"/>
          <w:color w:val="000000"/>
          <w:lang w:val="uk-UA" w:eastAsia="ru-RU"/>
        </w:rPr>
        <w:t xml:space="preserve">НВК «ДНЗ-ЗНЗ- школа </w:t>
      </w:r>
      <w:proofErr w:type="spellStart"/>
      <w:r w:rsidR="00FC6B59">
        <w:rPr>
          <w:rFonts w:eastAsia="Times New Roman"/>
          <w:color w:val="000000"/>
          <w:lang w:val="uk-UA" w:eastAsia="ru-RU"/>
        </w:rPr>
        <w:t>Іст</w:t>
      </w:r>
      <w:proofErr w:type="spellEnd"/>
      <w:r w:rsidR="00FC6B59">
        <w:rPr>
          <w:rFonts w:eastAsia="Times New Roman"/>
          <w:color w:val="000000"/>
          <w:lang w:val="uk-UA" w:eastAsia="ru-RU"/>
        </w:rPr>
        <w:t>.»</w:t>
      </w:r>
      <w:r w:rsidRPr="00FC6B59">
        <w:rPr>
          <w:rFonts w:eastAsia="Times New Roman"/>
          <w:color w:val="000000"/>
          <w:lang w:val="uk-UA" w:eastAsia="ru-RU"/>
        </w:rPr>
        <w:t xml:space="preserve"> у попередніх </w:t>
      </w:r>
      <w:r w:rsidR="00FC6B59">
        <w:rPr>
          <w:rFonts w:eastAsia="Times New Roman"/>
          <w:color w:val="000000"/>
          <w:lang w:val="uk-UA" w:eastAsia="ru-RU"/>
        </w:rPr>
        <w:t>періодах</w:t>
      </w:r>
      <w:r w:rsidRPr="00FC6B59">
        <w:rPr>
          <w:rFonts w:eastAsia="Times New Roman"/>
          <w:color w:val="000000"/>
          <w:lang w:val="uk-UA" w:eastAsia="ru-RU"/>
        </w:rPr>
        <w:t xml:space="preserve"> ( за </w:t>
      </w:r>
      <w:r w:rsidR="00FC6B59">
        <w:rPr>
          <w:rFonts w:eastAsia="Times New Roman"/>
          <w:color w:val="000000"/>
          <w:lang w:val="uk-UA" w:eastAsia="ru-RU"/>
        </w:rPr>
        <w:t>липень 2021р</w:t>
      </w:r>
      <w:r w:rsidRPr="00FC6B59">
        <w:rPr>
          <w:rFonts w:eastAsia="Times New Roman"/>
          <w:color w:val="000000"/>
          <w:lang w:val="uk-UA" w:eastAsia="ru-RU"/>
        </w:rPr>
        <w:t xml:space="preserve">.) та на підставі рішення виконавчого комітету від 24.02.2021 року № 115 «Про встановлення тарифів комунальному підприємству «Виробниче управління водопровідно-каналізаційного господарства </w:t>
      </w:r>
      <w:proofErr w:type="spellStart"/>
      <w:r w:rsidRPr="00FC6B59">
        <w:rPr>
          <w:rFonts w:eastAsia="Times New Roman"/>
          <w:color w:val="000000"/>
          <w:lang w:val="uk-UA" w:eastAsia="ru-RU"/>
        </w:rPr>
        <w:t>Марганецької</w:t>
      </w:r>
      <w:proofErr w:type="spellEnd"/>
      <w:r w:rsidRPr="00FC6B59">
        <w:rPr>
          <w:rFonts w:eastAsia="Times New Roman"/>
          <w:color w:val="000000"/>
          <w:lang w:val="uk-UA" w:eastAsia="ru-RU"/>
        </w:rPr>
        <w:t xml:space="preserve"> міської ради» на послуги централізованого водопостачання та водовідведення для споживачів бюджетної сфери </w:t>
      </w:r>
      <w:proofErr w:type="spellStart"/>
      <w:r w:rsidRPr="00FC6B59">
        <w:rPr>
          <w:rFonts w:eastAsia="Times New Roman"/>
          <w:color w:val="000000"/>
          <w:lang w:val="uk-UA" w:eastAsia="ru-RU"/>
        </w:rPr>
        <w:t>м.Марганець</w:t>
      </w:r>
      <w:proofErr w:type="spellEnd"/>
      <w:r w:rsidRPr="00FC6B59">
        <w:rPr>
          <w:rFonts w:eastAsia="Times New Roman"/>
          <w:color w:val="000000"/>
          <w:lang w:val="uk-UA" w:eastAsia="ru-RU"/>
        </w:rPr>
        <w:t>» .</w:t>
      </w:r>
    </w:p>
    <w:p w:rsidR="006E65B2" w:rsidRPr="006113C3" w:rsidRDefault="006E65B2" w:rsidP="006E65B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163202">
        <w:rPr>
          <w:rFonts w:eastAsia="Times New Roman"/>
          <w:color w:val="000000"/>
          <w:lang w:val="uk-UA" w:eastAsia="ru-RU"/>
        </w:rPr>
        <w:t xml:space="preserve"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 </w:t>
      </w:r>
      <w:r w:rsidRPr="006113C3">
        <w:rPr>
          <w:rFonts w:eastAsia="Times New Roman"/>
          <w:color w:val="000000"/>
          <w:lang w:eastAsia="ru-RU"/>
        </w:rPr>
        <w:t xml:space="preserve">Метод, </w:t>
      </w:r>
      <w:proofErr w:type="spellStart"/>
      <w:r w:rsidRPr="006113C3">
        <w:rPr>
          <w:rFonts w:eastAsia="Times New Roman"/>
          <w:color w:val="000000"/>
          <w:lang w:eastAsia="ru-RU"/>
        </w:rPr>
        <w:t>застосований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для </w:t>
      </w:r>
      <w:proofErr w:type="spellStart"/>
      <w:r w:rsidRPr="006113C3">
        <w:rPr>
          <w:rFonts w:eastAsia="Times New Roman"/>
          <w:color w:val="000000"/>
          <w:lang w:eastAsia="ru-RU"/>
        </w:rPr>
        <w:t>розрахунку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відповідно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до Методики.</w:t>
      </w:r>
    </w:p>
    <w:p w:rsidR="006E65B2" w:rsidRPr="006113C3" w:rsidRDefault="006E65B2" w:rsidP="006E65B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6113C3">
        <w:rPr>
          <w:rFonts w:eastAsia="Times New Roman"/>
          <w:color w:val="000000"/>
          <w:lang w:eastAsia="ru-RU"/>
        </w:rPr>
        <w:t>Відповідно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до Методики:</w:t>
      </w:r>
    </w:p>
    <w:p w:rsidR="006E65B2" w:rsidRPr="006113C3" w:rsidRDefault="006E65B2" w:rsidP="006E65B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6113C3">
        <w:rPr>
          <w:rFonts w:eastAsia="Times New Roman"/>
          <w:color w:val="000000"/>
          <w:lang w:eastAsia="ru-RU"/>
        </w:rPr>
        <w:t>ОВрег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= V × </w:t>
      </w:r>
      <w:proofErr w:type="spellStart"/>
      <w:r w:rsidRPr="006113C3">
        <w:rPr>
          <w:rFonts w:eastAsia="Times New Roman"/>
          <w:color w:val="000000"/>
          <w:lang w:eastAsia="ru-RU"/>
        </w:rPr>
        <w:t>Цтар</w:t>
      </w:r>
      <w:proofErr w:type="spellEnd"/>
      <w:r w:rsidRPr="006113C3">
        <w:rPr>
          <w:rFonts w:eastAsia="Times New Roman"/>
          <w:color w:val="000000"/>
          <w:lang w:eastAsia="ru-RU"/>
        </w:rPr>
        <w:t>, де:</w:t>
      </w:r>
    </w:p>
    <w:p w:rsidR="006E65B2" w:rsidRPr="006113C3" w:rsidRDefault="006E65B2" w:rsidP="006E65B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6113C3">
        <w:rPr>
          <w:rFonts w:eastAsia="Times New Roman"/>
          <w:color w:val="000000"/>
          <w:lang w:eastAsia="ru-RU"/>
        </w:rPr>
        <w:t>ОВрег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– </w:t>
      </w:r>
      <w:proofErr w:type="spellStart"/>
      <w:r w:rsidRPr="006113C3">
        <w:rPr>
          <w:rFonts w:eastAsia="Times New Roman"/>
          <w:color w:val="000000"/>
          <w:lang w:eastAsia="ru-RU"/>
        </w:rPr>
        <w:t>очікувана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вартість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закупі</w:t>
      </w:r>
      <w:proofErr w:type="gramStart"/>
      <w:r w:rsidRPr="006113C3">
        <w:rPr>
          <w:rFonts w:eastAsia="Times New Roman"/>
          <w:color w:val="000000"/>
          <w:lang w:eastAsia="ru-RU"/>
        </w:rPr>
        <w:t>вл</w:t>
      </w:r>
      <w:proofErr w:type="gramEnd"/>
      <w:r w:rsidRPr="006113C3">
        <w:rPr>
          <w:rFonts w:eastAsia="Times New Roman"/>
          <w:color w:val="000000"/>
          <w:lang w:eastAsia="ru-RU"/>
        </w:rPr>
        <w:t>і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товарів</w:t>
      </w:r>
      <w:proofErr w:type="spellEnd"/>
      <w:r w:rsidRPr="006113C3">
        <w:rPr>
          <w:rFonts w:eastAsia="Times New Roman"/>
          <w:color w:val="000000"/>
          <w:lang w:eastAsia="ru-RU"/>
        </w:rPr>
        <w:t>/</w:t>
      </w:r>
      <w:proofErr w:type="spellStart"/>
      <w:r w:rsidRPr="006113C3">
        <w:rPr>
          <w:rFonts w:eastAsia="Times New Roman"/>
          <w:color w:val="000000"/>
          <w:lang w:eastAsia="ru-RU"/>
        </w:rPr>
        <w:t>послуг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6113C3">
        <w:rPr>
          <w:rFonts w:eastAsia="Times New Roman"/>
          <w:color w:val="000000"/>
          <w:lang w:eastAsia="ru-RU"/>
        </w:rPr>
        <w:t>щодо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яких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проводиться </w:t>
      </w:r>
      <w:proofErr w:type="spellStart"/>
      <w:r w:rsidRPr="006113C3">
        <w:rPr>
          <w:rFonts w:eastAsia="Times New Roman"/>
          <w:color w:val="000000"/>
          <w:lang w:eastAsia="ru-RU"/>
        </w:rPr>
        <w:t>державне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регулювання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цін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і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тарифів</w:t>
      </w:r>
      <w:proofErr w:type="spellEnd"/>
      <w:r w:rsidRPr="006113C3">
        <w:rPr>
          <w:rFonts w:eastAsia="Times New Roman"/>
          <w:color w:val="000000"/>
          <w:lang w:eastAsia="ru-RU"/>
        </w:rPr>
        <w:t>;</w:t>
      </w:r>
    </w:p>
    <w:p w:rsidR="006E65B2" w:rsidRPr="006113C3" w:rsidRDefault="006E65B2" w:rsidP="006E65B2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6113C3">
        <w:rPr>
          <w:rFonts w:eastAsia="Times New Roman"/>
          <w:color w:val="000000"/>
          <w:lang w:eastAsia="ru-RU"/>
        </w:rPr>
        <w:t xml:space="preserve">V – </w:t>
      </w:r>
      <w:proofErr w:type="spellStart"/>
      <w:r w:rsidRPr="006113C3">
        <w:rPr>
          <w:rFonts w:eastAsia="Times New Roman"/>
          <w:color w:val="000000"/>
          <w:lang w:eastAsia="ru-RU"/>
        </w:rPr>
        <w:t>кількість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6113C3">
        <w:rPr>
          <w:rFonts w:eastAsia="Times New Roman"/>
          <w:color w:val="000000"/>
          <w:lang w:eastAsia="ru-RU"/>
        </w:rPr>
        <w:t>обсяг</w:t>
      </w:r>
      <w:proofErr w:type="spellEnd"/>
      <w:r w:rsidRPr="006113C3">
        <w:rPr>
          <w:rFonts w:eastAsia="Times New Roman"/>
          <w:color w:val="000000"/>
          <w:lang w:eastAsia="ru-RU"/>
        </w:rPr>
        <w:t>) товару/</w:t>
      </w:r>
      <w:proofErr w:type="spellStart"/>
      <w:r w:rsidRPr="006113C3">
        <w:rPr>
          <w:rFonts w:eastAsia="Times New Roman"/>
          <w:color w:val="000000"/>
          <w:lang w:eastAsia="ru-RU"/>
        </w:rPr>
        <w:t>послуги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6113C3">
        <w:rPr>
          <w:rFonts w:eastAsia="Times New Roman"/>
          <w:color w:val="000000"/>
          <w:lang w:eastAsia="ru-RU"/>
        </w:rPr>
        <w:t>що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закуповується</w:t>
      </w:r>
      <w:proofErr w:type="spellEnd"/>
      <w:r w:rsidRPr="006113C3">
        <w:rPr>
          <w:rFonts w:eastAsia="Times New Roman"/>
          <w:color w:val="000000"/>
          <w:lang w:eastAsia="ru-RU"/>
        </w:rPr>
        <w:t>;</w:t>
      </w:r>
    </w:p>
    <w:p w:rsidR="006E65B2" w:rsidRDefault="006E65B2" w:rsidP="006E65B2">
      <w:pPr>
        <w:shd w:val="clear" w:color="auto" w:fill="FFFFFF"/>
        <w:spacing w:after="0" w:line="240" w:lineRule="auto"/>
        <w:rPr>
          <w:rFonts w:eastAsia="Times New Roman"/>
          <w:color w:val="000000"/>
          <w:lang w:val="uk-UA" w:eastAsia="ru-RU"/>
        </w:rPr>
      </w:pPr>
      <w:proofErr w:type="spellStart"/>
      <w:r w:rsidRPr="006113C3">
        <w:rPr>
          <w:rFonts w:eastAsia="Times New Roman"/>
          <w:color w:val="000000"/>
          <w:lang w:eastAsia="ru-RU"/>
        </w:rPr>
        <w:t>Цтар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– </w:t>
      </w:r>
      <w:proofErr w:type="spellStart"/>
      <w:r w:rsidRPr="006113C3">
        <w:rPr>
          <w:rFonts w:eastAsia="Times New Roman"/>
          <w:color w:val="000000"/>
          <w:lang w:eastAsia="ru-RU"/>
        </w:rPr>
        <w:t>ціна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(тариф) за </w:t>
      </w:r>
      <w:proofErr w:type="spellStart"/>
      <w:r w:rsidRPr="006113C3">
        <w:rPr>
          <w:rFonts w:eastAsia="Times New Roman"/>
          <w:color w:val="000000"/>
          <w:lang w:eastAsia="ru-RU"/>
        </w:rPr>
        <w:t>одиницю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товару/</w:t>
      </w:r>
      <w:proofErr w:type="spellStart"/>
      <w:r w:rsidRPr="006113C3">
        <w:rPr>
          <w:rFonts w:eastAsia="Times New Roman"/>
          <w:color w:val="000000"/>
          <w:lang w:eastAsia="ru-RU"/>
        </w:rPr>
        <w:t>послуги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6113C3">
        <w:rPr>
          <w:rFonts w:eastAsia="Times New Roman"/>
          <w:color w:val="000000"/>
          <w:lang w:eastAsia="ru-RU"/>
        </w:rPr>
        <w:t>затверджена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відповідним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нормативно </w:t>
      </w:r>
      <w:proofErr w:type="spellStart"/>
      <w:r w:rsidRPr="006113C3">
        <w:rPr>
          <w:rFonts w:eastAsia="Times New Roman"/>
          <w:color w:val="000000"/>
          <w:lang w:eastAsia="ru-RU"/>
        </w:rPr>
        <w:t>правовим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актом.</w:t>
      </w:r>
    </w:p>
    <w:p w:rsidR="006E65B2" w:rsidRPr="006E65B2" w:rsidRDefault="006E65B2" w:rsidP="006E65B2">
      <w:pPr>
        <w:shd w:val="clear" w:color="auto" w:fill="FFFFFF"/>
        <w:spacing w:after="0" w:line="240" w:lineRule="auto"/>
        <w:rPr>
          <w:rFonts w:eastAsia="Times New Roman"/>
          <w:color w:val="000000"/>
          <w:lang w:val="uk-UA" w:eastAsia="ru-RU"/>
        </w:rPr>
      </w:pPr>
    </w:p>
    <w:p w:rsidR="00E269A4" w:rsidRPr="006113C3" w:rsidRDefault="00E269A4" w:rsidP="00E269A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6113C3">
        <w:rPr>
          <w:rFonts w:eastAsia="Times New Roman"/>
          <w:color w:val="000000"/>
          <w:lang w:eastAsia="ru-RU"/>
        </w:rPr>
        <w:t>Очікуване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споживання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gramStart"/>
      <w:r w:rsidR="00B811AC">
        <w:rPr>
          <w:rFonts w:eastAsia="Times New Roman"/>
          <w:color w:val="000000"/>
          <w:lang w:val="uk-UA" w:eastAsia="ru-RU"/>
        </w:rPr>
        <w:t>на</w:t>
      </w:r>
      <w:proofErr w:type="gramEnd"/>
      <w:r w:rsidR="00B811AC">
        <w:rPr>
          <w:rFonts w:eastAsia="Times New Roman"/>
          <w:color w:val="000000"/>
          <w:lang w:val="uk-UA" w:eastAsia="ru-RU"/>
        </w:rPr>
        <w:t xml:space="preserve"> </w:t>
      </w:r>
      <w:r w:rsidR="00FC6B59">
        <w:rPr>
          <w:rFonts w:eastAsia="Times New Roman"/>
          <w:color w:val="000000"/>
          <w:lang w:val="uk-UA" w:eastAsia="ru-RU"/>
        </w:rPr>
        <w:t>період з 16 по 31серпня</w:t>
      </w:r>
      <w:r w:rsidRPr="006113C3">
        <w:rPr>
          <w:rFonts w:eastAsia="Times New Roman"/>
          <w:color w:val="000000"/>
          <w:lang w:eastAsia="ru-RU"/>
        </w:rPr>
        <w:t xml:space="preserve"> 2021 року –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0"/>
      </w:tblGrid>
      <w:tr w:rsidR="00E269A4" w:rsidRPr="006113C3" w:rsidTr="002A54F4">
        <w:trPr>
          <w:trHeight w:val="256"/>
        </w:trPr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E269A4" w:rsidRPr="006113C3" w:rsidRDefault="00E269A4" w:rsidP="00FC6B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113C3">
              <w:rPr>
                <w:rFonts w:eastAsia="Times New Roman"/>
                <w:color w:val="000000"/>
                <w:lang w:eastAsia="ru-RU"/>
              </w:rPr>
              <w:t>обсяг</w:t>
            </w:r>
            <w:proofErr w:type="spellEnd"/>
            <w:r w:rsidRPr="006113C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113C3">
              <w:rPr>
                <w:rFonts w:eastAsia="Times New Roman"/>
                <w:color w:val="000000"/>
                <w:lang w:eastAsia="ru-RU"/>
              </w:rPr>
              <w:t>водовідведення</w:t>
            </w:r>
            <w:proofErr w:type="spellEnd"/>
            <w:r w:rsidRPr="006113C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  <w:r w:rsidR="00FC6B59">
              <w:rPr>
                <w:rFonts w:eastAsia="Times New Roman"/>
                <w:b/>
                <w:bCs/>
                <w:color w:val="000000"/>
                <w:lang w:val="uk-UA" w:eastAsia="ru-RU"/>
              </w:rPr>
              <w:t>27</w:t>
            </w:r>
            <w:r w:rsidRPr="006113C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куб.</w:t>
            </w:r>
            <w:proofErr w:type="gramStart"/>
            <w:r w:rsidRPr="006113C3">
              <w:rPr>
                <w:rFonts w:eastAsia="Times New Roman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6113C3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</w:tr>
    </w:tbl>
    <w:p w:rsidR="002A54F4" w:rsidRPr="006113C3" w:rsidRDefault="002A54F4" w:rsidP="002A54F4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6113C3">
        <w:rPr>
          <w:rFonts w:eastAsia="Times New Roman"/>
          <w:color w:val="000000"/>
          <w:lang w:eastAsia="ru-RU"/>
        </w:rPr>
        <w:t xml:space="preserve">Тариф </w:t>
      </w:r>
      <w:proofErr w:type="spellStart"/>
      <w:r w:rsidRPr="006113C3">
        <w:rPr>
          <w:rFonts w:eastAsia="Times New Roman"/>
          <w:color w:val="000000"/>
          <w:lang w:eastAsia="ru-RU"/>
        </w:rPr>
        <w:t>з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15.03.2021 року </w:t>
      </w:r>
      <w:proofErr w:type="spellStart"/>
      <w:r w:rsidRPr="006113C3">
        <w:rPr>
          <w:rFonts w:eastAsia="Times New Roman"/>
          <w:color w:val="000000"/>
          <w:lang w:eastAsia="ru-RU"/>
        </w:rPr>
        <w:t>відповідно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6113C3">
        <w:rPr>
          <w:rFonts w:eastAsia="Times New Roman"/>
          <w:color w:val="000000"/>
          <w:lang w:eastAsia="ru-RU"/>
        </w:rPr>
        <w:t>рішення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виконавчого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комітету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від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24.02.2021 року № 115 «Про </w:t>
      </w:r>
      <w:proofErr w:type="spellStart"/>
      <w:r w:rsidRPr="006113C3">
        <w:rPr>
          <w:rFonts w:eastAsia="Times New Roman"/>
          <w:color w:val="000000"/>
          <w:lang w:eastAsia="ru-RU"/>
        </w:rPr>
        <w:t>встановлення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тарифів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комунальному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підприємству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«</w:t>
      </w:r>
      <w:proofErr w:type="spellStart"/>
      <w:r w:rsidRPr="006113C3">
        <w:rPr>
          <w:rFonts w:eastAsia="Times New Roman"/>
          <w:color w:val="000000"/>
          <w:lang w:eastAsia="ru-RU"/>
        </w:rPr>
        <w:t>Виробниче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управління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водопровідно-каналізаційного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господарства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Марганецької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міської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ради» на </w:t>
      </w:r>
      <w:proofErr w:type="spellStart"/>
      <w:r w:rsidRPr="006113C3">
        <w:rPr>
          <w:rFonts w:eastAsia="Times New Roman"/>
          <w:color w:val="000000"/>
          <w:lang w:eastAsia="ru-RU"/>
        </w:rPr>
        <w:t>послуги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централізованого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водопостачання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6113C3">
        <w:rPr>
          <w:rFonts w:eastAsia="Times New Roman"/>
          <w:color w:val="000000"/>
          <w:lang w:eastAsia="ru-RU"/>
        </w:rPr>
        <w:t>водовідведення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для </w:t>
      </w:r>
      <w:proofErr w:type="spellStart"/>
      <w:r w:rsidRPr="006113C3">
        <w:rPr>
          <w:rFonts w:eastAsia="Times New Roman"/>
          <w:color w:val="000000"/>
          <w:lang w:eastAsia="ru-RU"/>
        </w:rPr>
        <w:t>споживачів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бюджетної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сфери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м</w:t>
      </w:r>
      <w:proofErr w:type="gramStart"/>
      <w:r w:rsidRPr="006113C3">
        <w:rPr>
          <w:rFonts w:eastAsia="Times New Roman"/>
          <w:color w:val="000000"/>
          <w:lang w:eastAsia="ru-RU"/>
        </w:rPr>
        <w:t>.М</w:t>
      </w:r>
      <w:proofErr w:type="gramEnd"/>
      <w:r w:rsidRPr="006113C3">
        <w:rPr>
          <w:rFonts w:eastAsia="Times New Roman"/>
          <w:color w:val="000000"/>
          <w:lang w:eastAsia="ru-RU"/>
        </w:rPr>
        <w:t>арганець</w:t>
      </w:r>
      <w:proofErr w:type="spellEnd"/>
      <w:r w:rsidRPr="006113C3">
        <w:rPr>
          <w:rFonts w:eastAsia="Times New Roman"/>
          <w:color w:val="000000"/>
          <w:lang w:eastAsia="ru-RU"/>
        </w:rPr>
        <w:t>»:</w:t>
      </w:r>
    </w:p>
    <w:p w:rsidR="002A54F4" w:rsidRPr="006113C3" w:rsidRDefault="002A54F4" w:rsidP="002A54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6113C3">
        <w:rPr>
          <w:rFonts w:eastAsia="Times New Roman"/>
          <w:color w:val="000000"/>
          <w:lang w:eastAsia="ru-RU"/>
        </w:rPr>
        <w:t>централізоване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водовідведення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1 м</w:t>
      </w:r>
      <w:proofErr w:type="gramStart"/>
      <w:r w:rsidRPr="006113C3">
        <w:rPr>
          <w:rFonts w:eastAsia="Times New Roman"/>
          <w:color w:val="000000"/>
          <w:lang w:eastAsia="ru-RU"/>
        </w:rPr>
        <w:t>.к</w:t>
      </w:r>
      <w:proofErr w:type="gramEnd"/>
      <w:r w:rsidRPr="006113C3">
        <w:rPr>
          <w:rFonts w:eastAsia="Times New Roman"/>
          <w:color w:val="000000"/>
          <w:lang w:eastAsia="ru-RU"/>
        </w:rPr>
        <w:t>уб. – </w:t>
      </w:r>
      <w:r w:rsidRPr="006113C3">
        <w:rPr>
          <w:rFonts w:eastAsia="Times New Roman"/>
          <w:b/>
          <w:bCs/>
          <w:color w:val="000000"/>
          <w:lang w:eastAsia="ru-RU"/>
        </w:rPr>
        <w:t xml:space="preserve">36,18 </w:t>
      </w:r>
      <w:proofErr w:type="spellStart"/>
      <w:r w:rsidRPr="006113C3">
        <w:rPr>
          <w:rFonts w:eastAsia="Times New Roman"/>
          <w:b/>
          <w:bCs/>
          <w:color w:val="000000"/>
          <w:lang w:eastAsia="ru-RU"/>
        </w:rPr>
        <w:t>грн</w:t>
      </w:r>
      <w:proofErr w:type="spellEnd"/>
      <w:r w:rsidRPr="006113C3">
        <w:rPr>
          <w:rFonts w:eastAsia="Times New Roman"/>
          <w:b/>
          <w:bCs/>
          <w:color w:val="000000"/>
          <w:lang w:eastAsia="ru-RU"/>
        </w:rPr>
        <w:t xml:space="preserve">. </w:t>
      </w:r>
      <w:proofErr w:type="spellStart"/>
      <w:r w:rsidRPr="006113C3">
        <w:rPr>
          <w:rFonts w:eastAsia="Times New Roman"/>
          <w:b/>
          <w:bCs/>
          <w:color w:val="000000"/>
          <w:lang w:eastAsia="ru-RU"/>
        </w:rPr>
        <w:t>з</w:t>
      </w:r>
      <w:proofErr w:type="spellEnd"/>
      <w:r w:rsidRPr="006113C3">
        <w:rPr>
          <w:rFonts w:eastAsia="Times New Roman"/>
          <w:b/>
          <w:bCs/>
          <w:color w:val="000000"/>
          <w:lang w:eastAsia="ru-RU"/>
        </w:rPr>
        <w:t xml:space="preserve"> ПДВ</w:t>
      </w:r>
    </w:p>
    <w:p w:rsidR="002A54F4" w:rsidRPr="006113C3" w:rsidRDefault="00B370E4" w:rsidP="002A54F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b/>
          <w:bCs/>
          <w:color w:val="000000"/>
          <w:lang w:eastAsia="ru-RU"/>
        </w:rPr>
        <w:t xml:space="preserve">8. Процедура </w:t>
      </w:r>
      <w:proofErr w:type="spellStart"/>
      <w:r w:rsidRPr="00B370E4">
        <w:rPr>
          <w:rFonts w:eastAsia="Times New Roman"/>
          <w:b/>
          <w:bCs/>
          <w:color w:val="000000"/>
          <w:lang w:eastAsia="ru-RU"/>
        </w:rPr>
        <w:t>закупі</w:t>
      </w:r>
      <w:proofErr w:type="gramStart"/>
      <w:r w:rsidRPr="00B370E4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B370E4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B370E4">
        <w:rPr>
          <w:rFonts w:eastAsia="Times New Roman"/>
          <w:color w:val="000000"/>
          <w:lang w:eastAsia="ru-RU"/>
        </w:rPr>
        <w:t xml:space="preserve">: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Переговорна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 процедура (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скорочена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),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що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застосовується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відповідно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 до пункту 2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частини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другої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 ст. 40 Закону «Про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публічні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закупівлі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», а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саме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: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відсутність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конкуренції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з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A54F4" w:rsidRPr="006113C3">
        <w:rPr>
          <w:rFonts w:eastAsia="Times New Roman"/>
          <w:color w:val="000000"/>
          <w:lang w:eastAsia="ru-RU"/>
        </w:rPr>
        <w:t>технічних</w:t>
      </w:r>
      <w:proofErr w:type="spellEnd"/>
      <w:r w:rsidR="002A54F4" w:rsidRPr="006113C3">
        <w:rPr>
          <w:rFonts w:eastAsia="Times New Roman"/>
          <w:color w:val="000000"/>
          <w:lang w:eastAsia="ru-RU"/>
        </w:rPr>
        <w:t xml:space="preserve"> причин.</w:t>
      </w:r>
    </w:p>
    <w:p w:rsidR="002A54F4" w:rsidRPr="006113C3" w:rsidRDefault="002A54F4" w:rsidP="002A54F4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6113C3">
        <w:rPr>
          <w:rFonts w:eastAsia="Times New Roman"/>
          <w:color w:val="000000"/>
          <w:lang w:eastAsia="ru-RU"/>
        </w:rPr>
        <w:t xml:space="preserve">КОМУНАЛЬНЕ </w:t>
      </w:r>
      <w:proofErr w:type="gramStart"/>
      <w:r w:rsidRPr="006113C3">
        <w:rPr>
          <w:rFonts w:eastAsia="Times New Roman"/>
          <w:color w:val="000000"/>
          <w:lang w:eastAsia="ru-RU"/>
        </w:rPr>
        <w:t>П</w:t>
      </w:r>
      <w:proofErr w:type="gramEnd"/>
      <w:r w:rsidRPr="006113C3">
        <w:rPr>
          <w:rFonts w:eastAsia="Times New Roman"/>
          <w:color w:val="000000"/>
          <w:lang w:eastAsia="ru-RU"/>
        </w:rPr>
        <w:t>ІДПРИЄМСТВО "ВИРОБНИЧЕ УПРАВЛІННЯ ВОДОПРОВІДНО-КАНАЛІЗАЦІЙНОГО ГОСПОДАРСТВА МАРГАНЕЦЬКОЇ МІСЬКОЇ РАДИ" (ЄДРПОУ 03340989)</w:t>
      </w:r>
      <w:r w:rsidRPr="006113C3">
        <w:rPr>
          <w:rFonts w:ascii="Calibri" w:eastAsia="Times New Roman" w:hAnsi="Calibri"/>
          <w:color w:val="000000"/>
          <w:sz w:val="22"/>
          <w:szCs w:val="22"/>
          <w:lang w:eastAsia="ru-RU"/>
        </w:rPr>
        <w:t> </w:t>
      </w:r>
      <w:proofErr w:type="spellStart"/>
      <w:r w:rsidRPr="006113C3">
        <w:rPr>
          <w:rFonts w:eastAsia="Times New Roman"/>
          <w:color w:val="000000"/>
          <w:lang w:eastAsia="ru-RU"/>
        </w:rPr>
        <w:t>займає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монопольне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становище на ринку </w:t>
      </w:r>
      <w:proofErr w:type="spellStart"/>
      <w:r w:rsidRPr="006113C3">
        <w:rPr>
          <w:rFonts w:eastAsia="Times New Roman"/>
          <w:color w:val="000000"/>
          <w:lang w:eastAsia="ru-RU"/>
        </w:rPr>
        <w:t>централізованого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водопостачання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6113C3">
        <w:rPr>
          <w:rFonts w:eastAsia="Times New Roman"/>
          <w:color w:val="000000"/>
          <w:lang w:eastAsia="ru-RU"/>
        </w:rPr>
        <w:t>централізованого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водовідведення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; </w:t>
      </w:r>
      <w:proofErr w:type="spellStart"/>
      <w:r w:rsidRPr="006113C3">
        <w:rPr>
          <w:rFonts w:eastAsia="Times New Roman"/>
          <w:color w:val="000000"/>
          <w:lang w:eastAsia="ru-RU"/>
        </w:rPr>
        <w:t>постачальником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технічної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води для </w:t>
      </w:r>
      <w:proofErr w:type="spellStart"/>
      <w:r w:rsidRPr="006113C3">
        <w:rPr>
          <w:rFonts w:eastAsia="Times New Roman"/>
          <w:color w:val="000000"/>
          <w:lang w:eastAsia="ru-RU"/>
        </w:rPr>
        <w:t>об’єктів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6113C3">
        <w:rPr>
          <w:rFonts w:eastAsia="Times New Roman"/>
          <w:color w:val="000000"/>
          <w:lang w:eastAsia="ru-RU"/>
        </w:rPr>
        <w:t>соц</w:t>
      </w:r>
      <w:proofErr w:type="gramEnd"/>
      <w:r w:rsidRPr="006113C3">
        <w:rPr>
          <w:rFonts w:eastAsia="Times New Roman"/>
          <w:color w:val="000000"/>
          <w:lang w:eastAsia="ru-RU"/>
        </w:rPr>
        <w:t>іальної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сфери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6113C3">
        <w:rPr>
          <w:rFonts w:eastAsia="Times New Roman"/>
          <w:color w:val="000000"/>
          <w:lang w:eastAsia="ru-RU"/>
        </w:rPr>
        <w:t>бюджетних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закладів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міста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, про </w:t>
      </w:r>
      <w:proofErr w:type="spellStart"/>
      <w:r w:rsidRPr="006113C3">
        <w:rPr>
          <w:rFonts w:eastAsia="Times New Roman"/>
          <w:color w:val="000000"/>
          <w:lang w:eastAsia="ru-RU"/>
        </w:rPr>
        <w:t>що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внесено </w:t>
      </w:r>
      <w:proofErr w:type="spellStart"/>
      <w:r w:rsidRPr="006113C3">
        <w:rPr>
          <w:rFonts w:eastAsia="Times New Roman"/>
          <w:color w:val="000000"/>
          <w:lang w:eastAsia="ru-RU"/>
        </w:rPr>
        <w:t>запис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6113C3">
        <w:rPr>
          <w:rFonts w:eastAsia="Times New Roman"/>
          <w:color w:val="000000"/>
          <w:lang w:eastAsia="ru-RU"/>
        </w:rPr>
        <w:t>зведеного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переліку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суб’єктів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природних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монополій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щодо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централізованого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водопостачання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6113C3">
        <w:rPr>
          <w:rFonts w:eastAsia="Times New Roman"/>
          <w:color w:val="000000"/>
          <w:lang w:eastAsia="ru-RU"/>
        </w:rPr>
        <w:t>централізованого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водовідведення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м. </w:t>
      </w:r>
      <w:proofErr w:type="spellStart"/>
      <w:r w:rsidRPr="006113C3">
        <w:rPr>
          <w:rFonts w:eastAsia="Times New Roman"/>
          <w:color w:val="000000"/>
          <w:lang w:eastAsia="ru-RU"/>
        </w:rPr>
        <w:t>Марганець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станом на 31.01.2021 (№ 3 по </w:t>
      </w:r>
      <w:proofErr w:type="spellStart"/>
      <w:r w:rsidRPr="006113C3">
        <w:rPr>
          <w:rFonts w:eastAsia="Times New Roman"/>
          <w:color w:val="000000"/>
          <w:lang w:eastAsia="ru-RU"/>
        </w:rPr>
        <w:t>Дніпропетровській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області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за посиланням</w:t>
      </w:r>
      <w:r w:rsidRPr="006113C3">
        <w:rPr>
          <w:rFonts w:ascii="Calibri" w:eastAsia="Times New Roman" w:hAnsi="Calibri"/>
          <w:color w:val="000000"/>
          <w:sz w:val="22"/>
          <w:szCs w:val="22"/>
          <w:lang w:eastAsia="ru-RU"/>
        </w:rPr>
        <w:t> </w:t>
      </w:r>
      <w:r w:rsidRPr="006113C3">
        <w:rPr>
          <w:rFonts w:eastAsia="Times New Roman"/>
          <w:color w:val="000000"/>
          <w:lang w:eastAsia="ru-RU"/>
        </w:rPr>
        <w:t>https://amcu.gov.ua/storage/app/sites/</w:t>
      </w:r>
      <w:proofErr w:type="gramStart"/>
      <w:r w:rsidRPr="006113C3">
        <w:rPr>
          <w:rFonts w:eastAsia="Times New Roman"/>
          <w:color w:val="000000"/>
          <w:lang w:eastAsia="ru-RU"/>
        </w:rPr>
        <w:t xml:space="preserve">1/uploaded-files/1_2021.pdf) та для </w:t>
      </w:r>
      <w:proofErr w:type="spellStart"/>
      <w:r w:rsidRPr="006113C3">
        <w:rPr>
          <w:rFonts w:eastAsia="Times New Roman"/>
          <w:color w:val="000000"/>
          <w:lang w:eastAsia="ru-RU"/>
        </w:rPr>
        <w:t>здійснення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даного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виду </w:t>
      </w:r>
      <w:proofErr w:type="spellStart"/>
      <w:r w:rsidRPr="006113C3">
        <w:rPr>
          <w:rFonts w:eastAsia="Times New Roman"/>
          <w:color w:val="000000"/>
          <w:lang w:eastAsia="ru-RU"/>
        </w:rPr>
        <w:t>діяльності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має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відповідні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ліцензії</w:t>
      </w:r>
      <w:proofErr w:type="spellEnd"/>
      <w:r w:rsidRPr="006113C3">
        <w:rPr>
          <w:rFonts w:eastAsia="Times New Roman"/>
          <w:color w:val="000000"/>
          <w:lang w:eastAsia="ru-RU"/>
        </w:rPr>
        <w:t>.</w:t>
      </w:r>
      <w:proofErr w:type="gramEnd"/>
    </w:p>
    <w:p w:rsidR="002A54F4" w:rsidRPr="006113C3" w:rsidRDefault="002A54F4" w:rsidP="002A54F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spellStart"/>
      <w:r w:rsidRPr="006113C3">
        <w:rPr>
          <w:rFonts w:eastAsia="Times New Roman"/>
          <w:color w:val="000000"/>
          <w:lang w:eastAsia="ru-RU"/>
        </w:rPr>
        <w:t>Отже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6113C3">
        <w:rPr>
          <w:rFonts w:eastAsia="Times New Roman"/>
          <w:color w:val="000000"/>
          <w:lang w:eastAsia="ru-RU"/>
        </w:rPr>
        <w:t>з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технічних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причин </w:t>
      </w:r>
      <w:proofErr w:type="spellStart"/>
      <w:r w:rsidRPr="006113C3">
        <w:rPr>
          <w:rFonts w:eastAsia="Times New Roman"/>
          <w:color w:val="000000"/>
          <w:lang w:eastAsia="ru-RU"/>
        </w:rPr>
        <w:t>відсутня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можливість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отримувати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централізоване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водопостачання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6113C3">
        <w:rPr>
          <w:rFonts w:eastAsia="Times New Roman"/>
          <w:color w:val="000000"/>
          <w:lang w:eastAsia="ru-RU"/>
        </w:rPr>
        <w:t>водовідведення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від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інших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організацій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. Таким чином, у </w:t>
      </w:r>
      <w:proofErr w:type="spellStart"/>
      <w:r w:rsidRPr="006113C3">
        <w:rPr>
          <w:rFonts w:eastAsia="Times New Roman"/>
          <w:color w:val="000000"/>
          <w:lang w:eastAsia="ru-RU"/>
        </w:rPr>
        <w:t>зв'язку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з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відсутністю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альтернативи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6113C3">
        <w:rPr>
          <w:rFonts w:eastAsia="Times New Roman"/>
          <w:color w:val="000000"/>
          <w:lang w:eastAsia="ru-RU"/>
        </w:rPr>
        <w:t>може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бути </w:t>
      </w:r>
      <w:proofErr w:type="spellStart"/>
      <w:r w:rsidRPr="006113C3">
        <w:rPr>
          <w:rFonts w:eastAsia="Times New Roman"/>
          <w:color w:val="000000"/>
          <w:lang w:eastAsia="ru-RU"/>
        </w:rPr>
        <w:t>здійснено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лише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певним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постачальником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– КП «</w:t>
      </w:r>
      <w:proofErr w:type="spellStart"/>
      <w:r w:rsidRPr="006113C3">
        <w:rPr>
          <w:rFonts w:eastAsia="Times New Roman"/>
          <w:color w:val="000000"/>
          <w:lang w:eastAsia="ru-RU"/>
        </w:rPr>
        <w:t>Виробниче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управління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водопровідно-каналізаційного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господарства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Марганецької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міської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6113C3">
        <w:rPr>
          <w:rFonts w:eastAsia="Times New Roman"/>
          <w:color w:val="000000"/>
          <w:lang w:eastAsia="ru-RU"/>
        </w:rPr>
        <w:t>ради</w:t>
      </w:r>
      <w:proofErr w:type="gramEnd"/>
      <w:r w:rsidRPr="006113C3">
        <w:rPr>
          <w:rFonts w:eastAsia="Times New Roman"/>
          <w:color w:val="000000"/>
          <w:lang w:eastAsia="ru-RU"/>
        </w:rPr>
        <w:t>».</w:t>
      </w:r>
    </w:p>
    <w:p w:rsidR="002A54F4" w:rsidRPr="006113C3" w:rsidRDefault="002A54F4" w:rsidP="002A54F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6113C3">
        <w:rPr>
          <w:rFonts w:eastAsia="Times New Roman"/>
          <w:color w:val="000000"/>
          <w:lang w:eastAsia="ru-RU"/>
        </w:rPr>
        <w:t xml:space="preserve">На </w:t>
      </w:r>
      <w:proofErr w:type="spellStart"/>
      <w:proofErr w:type="gramStart"/>
      <w:r w:rsidRPr="006113C3">
        <w:rPr>
          <w:rFonts w:eastAsia="Times New Roman"/>
          <w:color w:val="000000"/>
          <w:lang w:eastAsia="ru-RU"/>
        </w:rPr>
        <w:t>п</w:t>
      </w:r>
      <w:proofErr w:type="gramEnd"/>
      <w:r w:rsidRPr="006113C3">
        <w:rPr>
          <w:rFonts w:eastAsia="Times New Roman"/>
          <w:color w:val="000000"/>
          <w:lang w:eastAsia="ru-RU"/>
        </w:rPr>
        <w:t>ідставі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пункту 2 </w:t>
      </w:r>
      <w:proofErr w:type="spellStart"/>
      <w:r w:rsidRPr="006113C3">
        <w:rPr>
          <w:rFonts w:eastAsia="Times New Roman"/>
          <w:color w:val="000000"/>
          <w:lang w:eastAsia="ru-RU"/>
        </w:rPr>
        <w:t>частини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другої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статті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40 Закону та </w:t>
      </w:r>
      <w:proofErr w:type="spellStart"/>
      <w:r w:rsidRPr="006113C3">
        <w:rPr>
          <w:rFonts w:eastAsia="Times New Roman"/>
          <w:color w:val="000000"/>
          <w:lang w:eastAsia="ru-RU"/>
        </w:rPr>
        <w:t>враховуючи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вищевикладене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6113C3">
        <w:rPr>
          <w:rFonts w:eastAsia="Times New Roman"/>
          <w:color w:val="000000"/>
          <w:lang w:eastAsia="ru-RU"/>
        </w:rPr>
        <w:t>тендерним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комітетом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прийнято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рішення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про </w:t>
      </w:r>
      <w:proofErr w:type="spellStart"/>
      <w:r w:rsidRPr="006113C3">
        <w:rPr>
          <w:rFonts w:eastAsia="Times New Roman"/>
          <w:color w:val="000000"/>
          <w:lang w:eastAsia="ru-RU"/>
        </w:rPr>
        <w:t>застосування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переговорної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процедури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6113C3">
        <w:rPr>
          <w:rFonts w:eastAsia="Times New Roman"/>
          <w:color w:val="000000"/>
          <w:lang w:eastAsia="ru-RU"/>
        </w:rPr>
        <w:t>скороченої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) </w:t>
      </w:r>
      <w:proofErr w:type="spellStart"/>
      <w:r w:rsidRPr="006113C3">
        <w:rPr>
          <w:rFonts w:eastAsia="Times New Roman"/>
          <w:color w:val="000000"/>
          <w:lang w:eastAsia="ru-RU"/>
        </w:rPr>
        <w:t>закупівлі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централізованого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водопостачання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6113C3">
        <w:rPr>
          <w:rFonts w:eastAsia="Times New Roman"/>
          <w:color w:val="000000"/>
          <w:lang w:eastAsia="ru-RU"/>
        </w:rPr>
        <w:t>централізованого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водовідведення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; </w:t>
      </w:r>
      <w:proofErr w:type="spellStart"/>
      <w:r w:rsidRPr="006113C3">
        <w:rPr>
          <w:rFonts w:eastAsia="Times New Roman"/>
          <w:color w:val="000000"/>
          <w:lang w:eastAsia="ru-RU"/>
        </w:rPr>
        <w:t>постачання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технічної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води </w:t>
      </w:r>
      <w:proofErr w:type="spellStart"/>
      <w:r w:rsidRPr="006113C3">
        <w:rPr>
          <w:rFonts w:eastAsia="Times New Roman"/>
          <w:color w:val="000000"/>
          <w:lang w:eastAsia="ru-RU"/>
        </w:rPr>
        <w:t>з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комунальним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підприємством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«</w:t>
      </w:r>
      <w:proofErr w:type="spellStart"/>
      <w:r w:rsidRPr="006113C3">
        <w:rPr>
          <w:rFonts w:eastAsia="Times New Roman"/>
          <w:color w:val="000000"/>
          <w:lang w:eastAsia="ru-RU"/>
        </w:rPr>
        <w:t>Виробниче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управління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водопровідно-каналізаційного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господарства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Марганецької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113C3">
        <w:rPr>
          <w:rFonts w:eastAsia="Times New Roman"/>
          <w:color w:val="000000"/>
          <w:lang w:eastAsia="ru-RU"/>
        </w:rPr>
        <w:t>міської</w:t>
      </w:r>
      <w:proofErr w:type="spellEnd"/>
      <w:r w:rsidRPr="006113C3">
        <w:rPr>
          <w:rFonts w:eastAsia="Times New Roman"/>
          <w:color w:val="000000"/>
          <w:lang w:eastAsia="ru-RU"/>
        </w:rPr>
        <w:t xml:space="preserve"> ради».</w:t>
      </w:r>
    </w:p>
    <w:p w:rsidR="00B370E4" w:rsidRPr="00B370E4" w:rsidRDefault="00B370E4" w:rsidP="002A54F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>             </w:t>
      </w:r>
      <w:r w:rsidR="00144EC6" w:rsidRPr="007A0FD4">
        <w:rPr>
          <w:lang w:val="uk-UA"/>
        </w:rPr>
        <w:t xml:space="preserve">Директор ДДО             </w:t>
      </w:r>
      <w:r w:rsidR="00144EC6">
        <w:rPr>
          <w:lang w:val="uk-UA"/>
        </w:rPr>
        <w:t xml:space="preserve">          </w:t>
      </w:r>
      <w:r w:rsidR="00144EC6" w:rsidRPr="007A0FD4">
        <w:rPr>
          <w:lang w:val="uk-UA"/>
        </w:rPr>
        <w:t xml:space="preserve">                 </w:t>
      </w:r>
      <w:proofErr w:type="spellStart"/>
      <w:r w:rsidR="00144EC6" w:rsidRPr="007A0FD4">
        <w:rPr>
          <w:lang w:val="uk-UA"/>
        </w:rPr>
        <w:t>Бородкіна</w:t>
      </w:r>
      <w:proofErr w:type="spellEnd"/>
      <w:r w:rsidR="00144EC6" w:rsidRPr="007A0FD4">
        <w:rPr>
          <w:lang w:val="uk-UA"/>
        </w:rPr>
        <w:t xml:space="preserve"> Є.І.</w:t>
      </w:r>
    </w:p>
    <w:p w:rsidR="00B370E4" w:rsidRPr="00B370E4" w:rsidRDefault="00B370E4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370E4">
        <w:rPr>
          <w:rFonts w:eastAsia="Times New Roman"/>
          <w:color w:val="000000"/>
          <w:lang w:eastAsia="ru-RU"/>
        </w:rPr>
        <w:t> </w:t>
      </w:r>
    </w:p>
    <w:p w:rsidR="00B370E4" w:rsidRPr="00B370E4" w:rsidRDefault="00144EC6" w:rsidP="00B370E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lang w:val="uk-UA"/>
        </w:rPr>
        <w:t xml:space="preserve">            </w:t>
      </w:r>
      <w:r w:rsidRPr="007A0FD4">
        <w:rPr>
          <w:lang w:val="uk-UA"/>
        </w:rPr>
        <w:t xml:space="preserve">Головний бухгалтер                                </w:t>
      </w:r>
      <w:proofErr w:type="spellStart"/>
      <w:r w:rsidRPr="007A0FD4">
        <w:rPr>
          <w:lang w:val="uk-UA"/>
        </w:rPr>
        <w:t>Систєрова</w:t>
      </w:r>
      <w:proofErr w:type="spellEnd"/>
      <w:r w:rsidRPr="007A0FD4">
        <w:rPr>
          <w:lang w:val="uk-UA"/>
        </w:rPr>
        <w:t xml:space="preserve"> Л.М.</w:t>
      </w:r>
    </w:p>
    <w:p w:rsidR="00865AE9" w:rsidRDefault="00865AE9"/>
    <w:sectPr w:rsidR="00865AE9" w:rsidSect="00184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ogle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49C3"/>
    <w:multiLevelType w:val="multilevel"/>
    <w:tmpl w:val="BED6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E4"/>
    <w:rsid w:val="000C2237"/>
    <w:rsid w:val="00123BA9"/>
    <w:rsid w:val="00144EC6"/>
    <w:rsid w:val="00163202"/>
    <w:rsid w:val="00165FA6"/>
    <w:rsid w:val="00176161"/>
    <w:rsid w:val="00184B34"/>
    <w:rsid w:val="001A5FF9"/>
    <w:rsid w:val="001F4EAB"/>
    <w:rsid w:val="00234C97"/>
    <w:rsid w:val="00236E1C"/>
    <w:rsid w:val="002A54F4"/>
    <w:rsid w:val="002C1583"/>
    <w:rsid w:val="0033491C"/>
    <w:rsid w:val="00342D7E"/>
    <w:rsid w:val="003C6C09"/>
    <w:rsid w:val="003E5EBF"/>
    <w:rsid w:val="00404C8C"/>
    <w:rsid w:val="00426E4C"/>
    <w:rsid w:val="00523778"/>
    <w:rsid w:val="00526322"/>
    <w:rsid w:val="005506A7"/>
    <w:rsid w:val="005F26E4"/>
    <w:rsid w:val="00681669"/>
    <w:rsid w:val="006A784C"/>
    <w:rsid w:val="006E65B2"/>
    <w:rsid w:val="006F5864"/>
    <w:rsid w:val="00795BB3"/>
    <w:rsid w:val="007A1E72"/>
    <w:rsid w:val="007A6E1A"/>
    <w:rsid w:val="00865AE9"/>
    <w:rsid w:val="008D47A8"/>
    <w:rsid w:val="008D60AE"/>
    <w:rsid w:val="008E493D"/>
    <w:rsid w:val="008E5970"/>
    <w:rsid w:val="009178DE"/>
    <w:rsid w:val="00A1200E"/>
    <w:rsid w:val="00A3301E"/>
    <w:rsid w:val="00A5019F"/>
    <w:rsid w:val="00A86E8A"/>
    <w:rsid w:val="00AB5C9E"/>
    <w:rsid w:val="00B370E4"/>
    <w:rsid w:val="00B76AB1"/>
    <w:rsid w:val="00B811AC"/>
    <w:rsid w:val="00B97158"/>
    <w:rsid w:val="00C506FA"/>
    <w:rsid w:val="00C53B03"/>
    <w:rsid w:val="00D735AC"/>
    <w:rsid w:val="00DA28B2"/>
    <w:rsid w:val="00E25489"/>
    <w:rsid w:val="00E269A4"/>
    <w:rsid w:val="00E94974"/>
    <w:rsid w:val="00F4532C"/>
    <w:rsid w:val="00F4712F"/>
    <w:rsid w:val="00FB1CD5"/>
    <w:rsid w:val="00FC6B59"/>
    <w:rsid w:val="00FC7743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9"/>
  </w:style>
  <w:style w:type="paragraph" w:styleId="1">
    <w:name w:val="heading 1"/>
    <w:basedOn w:val="a"/>
    <w:link w:val="10"/>
    <w:uiPriority w:val="9"/>
    <w:qFormat/>
    <w:rsid w:val="00E2548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0">
    <w:name w:val="c20"/>
    <w:basedOn w:val="a0"/>
    <w:rsid w:val="00B370E4"/>
  </w:style>
  <w:style w:type="character" w:customStyle="1" w:styleId="c1">
    <w:name w:val="c1"/>
    <w:basedOn w:val="a0"/>
    <w:rsid w:val="00B370E4"/>
  </w:style>
  <w:style w:type="paragraph" w:customStyle="1" w:styleId="c13">
    <w:name w:val="c13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7">
    <w:name w:val="c7"/>
    <w:basedOn w:val="a0"/>
    <w:rsid w:val="00B370E4"/>
  </w:style>
  <w:style w:type="character" w:customStyle="1" w:styleId="c5">
    <w:name w:val="c5"/>
    <w:basedOn w:val="a0"/>
    <w:rsid w:val="00B370E4"/>
  </w:style>
  <w:style w:type="paragraph" w:customStyle="1" w:styleId="c26">
    <w:name w:val="c26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B370E4"/>
  </w:style>
  <w:style w:type="character" w:customStyle="1" w:styleId="c6">
    <w:name w:val="c6"/>
    <w:basedOn w:val="a0"/>
    <w:rsid w:val="00B370E4"/>
  </w:style>
  <w:style w:type="paragraph" w:customStyle="1" w:styleId="c22">
    <w:name w:val="c22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6">
    <w:name w:val="c16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0">
    <w:name w:val="c10"/>
    <w:basedOn w:val="a"/>
    <w:rsid w:val="00B37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2">
    <w:name w:val="c32"/>
    <w:basedOn w:val="a0"/>
    <w:rsid w:val="00B370E4"/>
  </w:style>
  <w:style w:type="character" w:customStyle="1" w:styleId="h-select-all">
    <w:name w:val="h-select-all"/>
    <w:basedOn w:val="a0"/>
    <w:rsid w:val="00236E1C"/>
  </w:style>
  <w:style w:type="character" w:styleId="a3">
    <w:name w:val="Hyperlink"/>
    <w:basedOn w:val="a0"/>
    <w:uiPriority w:val="99"/>
    <w:semiHidden/>
    <w:unhideWhenUsed/>
    <w:rsid w:val="00236E1C"/>
    <w:rPr>
      <w:color w:val="0000FF"/>
      <w:u w:val="single"/>
    </w:rPr>
  </w:style>
  <w:style w:type="character" w:customStyle="1" w:styleId="tendertuid2nhc4">
    <w:name w:val="tender__tuid__2nhc4"/>
    <w:basedOn w:val="a0"/>
    <w:rsid w:val="00426E4C"/>
  </w:style>
  <w:style w:type="character" w:styleId="a4">
    <w:name w:val="Strong"/>
    <w:basedOn w:val="a0"/>
    <w:uiPriority w:val="22"/>
    <w:qFormat/>
    <w:rsid w:val="006E65B2"/>
    <w:rPr>
      <w:b/>
      <w:bCs/>
    </w:rPr>
  </w:style>
  <w:style w:type="character" w:customStyle="1" w:styleId="h-hidden">
    <w:name w:val="h-hidden"/>
    <w:basedOn w:val="a0"/>
    <w:rsid w:val="00523778"/>
  </w:style>
  <w:style w:type="character" w:customStyle="1" w:styleId="10">
    <w:name w:val="Заголовок 1 Знак"/>
    <w:basedOn w:val="a0"/>
    <w:link w:val="1"/>
    <w:uiPriority w:val="9"/>
    <w:rsid w:val="00E25489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42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93426854">
                  <w:marLeft w:val="3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475">
                  <w:marLeft w:val="0"/>
                  <w:marRight w:val="37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2021-08-10T10:55:00Z</cp:lastPrinted>
  <dcterms:created xsi:type="dcterms:W3CDTF">2021-07-26T06:38:00Z</dcterms:created>
  <dcterms:modified xsi:type="dcterms:W3CDTF">2021-08-12T11:55:00Z</dcterms:modified>
</cp:coreProperties>
</file>